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76AE56" w14:textId="613CB622" w:rsidR="000B3E95" w:rsidRPr="007B6DD3" w:rsidRDefault="000B3E95" w:rsidP="00DB62FC">
      <w:pPr>
        <w:tabs>
          <w:tab w:val="center" w:pos="4536"/>
          <w:tab w:val="right" w:pos="8280"/>
          <w:tab w:val="right" w:pos="9639"/>
        </w:tabs>
        <w:spacing w:after="0"/>
        <w:ind w:right="2"/>
        <w:rPr>
          <w:rFonts w:ascii="Arial" w:eastAsia="Batang" w:hAnsi="Arial" w:cs="Arial"/>
          <w:b/>
          <w:sz w:val="24"/>
          <w:lang w:val="de-DE" w:eastAsia="zh-CN"/>
        </w:rPr>
      </w:pPr>
      <w:r w:rsidRPr="007B6DD3">
        <w:rPr>
          <w:rFonts w:ascii="Arial" w:hAnsi="Arial" w:cs="Arial"/>
          <w:b/>
          <w:sz w:val="24"/>
          <w:lang w:val="de-DE"/>
        </w:rPr>
        <w:t xml:space="preserve">3GPP TSG RAN </w:t>
      </w:r>
      <w:r w:rsidR="007E36CD">
        <w:rPr>
          <w:rFonts w:ascii="Arial" w:hAnsi="Arial" w:cs="Arial"/>
          <w:b/>
          <w:sz w:val="24"/>
          <w:lang w:val="de-DE"/>
        </w:rPr>
        <w:t>WG</w:t>
      </w:r>
      <w:r w:rsidR="00902B9A">
        <w:rPr>
          <w:rFonts w:ascii="Arial" w:hAnsi="Arial" w:cs="Arial" w:hint="eastAsia"/>
          <w:b/>
          <w:sz w:val="24"/>
          <w:lang w:val="de-DE" w:eastAsia="zh-CN"/>
        </w:rPr>
        <w:t>2</w:t>
      </w:r>
      <w:r w:rsidR="007E36CD">
        <w:rPr>
          <w:rFonts w:ascii="Arial" w:hAnsi="Arial" w:cs="Arial"/>
          <w:b/>
          <w:sz w:val="24"/>
          <w:lang w:val="de-DE"/>
        </w:rPr>
        <w:t xml:space="preserve"> Meeting #1</w:t>
      </w:r>
      <w:r w:rsidR="007E36CD">
        <w:rPr>
          <w:rFonts w:ascii="Arial" w:hAnsi="Arial" w:cs="Arial" w:hint="eastAsia"/>
          <w:b/>
          <w:sz w:val="24"/>
          <w:lang w:val="de-DE" w:eastAsia="zh-CN"/>
        </w:rPr>
        <w:t>20</w:t>
      </w:r>
      <w:r w:rsidRPr="007B6DD3">
        <w:rPr>
          <w:rFonts w:ascii="Arial" w:hAnsi="Arial" w:cs="Arial"/>
          <w:b/>
          <w:sz w:val="24"/>
          <w:lang w:val="de-DE"/>
        </w:rPr>
        <w:tab/>
      </w:r>
      <w:r w:rsidRPr="007B6DD3">
        <w:rPr>
          <w:rFonts w:ascii="Arial" w:hAnsi="Arial" w:cs="Arial"/>
          <w:b/>
          <w:sz w:val="24"/>
          <w:lang w:val="de-DE"/>
        </w:rPr>
        <w:tab/>
      </w:r>
      <w:r w:rsidR="00D5647D">
        <w:rPr>
          <w:rFonts w:ascii="Arial" w:hAnsi="Arial" w:cs="Arial" w:hint="eastAsia"/>
          <w:b/>
          <w:sz w:val="24"/>
          <w:lang w:val="de-DE" w:eastAsia="zh-CN"/>
        </w:rPr>
        <w:tab/>
      </w:r>
      <w:r w:rsidR="00902B9A">
        <w:rPr>
          <w:rFonts w:ascii="Arial" w:hAnsi="Arial" w:cs="Arial"/>
          <w:b/>
          <w:sz w:val="24"/>
          <w:lang w:val="de-DE"/>
        </w:rPr>
        <w:t>R2-221</w:t>
      </w:r>
      <w:r w:rsidR="007554A4">
        <w:rPr>
          <w:rFonts w:ascii="Arial" w:hAnsi="Arial" w:cs="Arial" w:hint="eastAsia"/>
          <w:b/>
          <w:sz w:val="24"/>
          <w:lang w:val="de-DE" w:eastAsia="zh-CN"/>
        </w:rPr>
        <w:t>3</w:t>
      </w:r>
      <w:r w:rsidR="0092624C">
        <w:rPr>
          <w:rFonts w:ascii="Arial" w:hAnsi="Arial" w:cs="Arial" w:hint="eastAsia"/>
          <w:b/>
          <w:sz w:val="24"/>
          <w:lang w:val="de-DE" w:eastAsia="zh-CN"/>
        </w:rPr>
        <w:t>32</w:t>
      </w:r>
      <w:r w:rsidR="00AA6AF2">
        <w:rPr>
          <w:rFonts w:ascii="Arial" w:hAnsi="Arial" w:cs="Arial" w:hint="eastAsia"/>
          <w:b/>
          <w:sz w:val="24"/>
          <w:lang w:val="de-DE" w:eastAsia="zh-CN"/>
        </w:rPr>
        <w:t>5</w:t>
      </w:r>
    </w:p>
    <w:p w14:paraId="7B0ACA21" w14:textId="51965C31" w:rsidR="000B3E95" w:rsidRPr="007B6DD3" w:rsidRDefault="0065726A" w:rsidP="00DB62FC">
      <w:pPr>
        <w:tabs>
          <w:tab w:val="center" w:pos="4536"/>
          <w:tab w:val="right" w:pos="9072"/>
        </w:tabs>
        <w:spacing w:after="0"/>
        <w:rPr>
          <w:rFonts w:ascii="Arial" w:eastAsia="MS Mincho" w:hAnsi="Arial" w:cs="Arial"/>
          <w:b/>
          <w:sz w:val="24"/>
          <w:lang w:val="en-US" w:eastAsia="ja-JP"/>
        </w:rPr>
      </w:pPr>
      <w:r w:rsidRPr="0065726A">
        <w:rPr>
          <w:rFonts w:ascii="Arial" w:eastAsia="MS Mincho" w:hAnsi="Arial" w:cs="Arial"/>
          <w:b/>
          <w:sz w:val="24"/>
          <w:lang w:val="en-US" w:eastAsia="ja-JP"/>
        </w:rPr>
        <w:t>Toulouse</w:t>
      </w:r>
      <w:r w:rsidR="000B3E95" w:rsidRPr="007B6DD3">
        <w:rPr>
          <w:rFonts w:ascii="Arial" w:eastAsia="MS Mincho" w:hAnsi="Arial" w:cs="Arial"/>
          <w:b/>
          <w:sz w:val="24"/>
          <w:lang w:val="en-US" w:eastAsia="ja-JP"/>
        </w:rPr>
        <w:t xml:space="preserve">, </w:t>
      </w:r>
      <w:r>
        <w:rPr>
          <w:rFonts w:ascii="Arial" w:eastAsiaTheme="minorEastAsia" w:hAnsi="Arial" w:cs="Arial" w:hint="eastAsia"/>
          <w:b/>
          <w:sz w:val="24"/>
          <w:lang w:val="en-US" w:eastAsia="zh-CN"/>
        </w:rPr>
        <w:t xml:space="preserve">France, </w:t>
      </w:r>
      <w:r w:rsidR="000B0234">
        <w:rPr>
          <w:rFonts w:ascii="Arial" w:eastAsiaTheme="minorEastAsia" w:hAnsi="Arial" w:cs="Arial" w:hint="eastAsia"/>
          <w:b/>
          <w:sz w:val="24"/>
          <w:lang w:val="en-US" w:eastAsia="zh-CN"/>
        </w:rPr>
        <w:t>1</w:t>
      </w:r>
      <w:r w:rsidR="00203049">
        <w:rPr>
          <w:rFonts w:ascii="Arial" w:eastAsiaTheme="minorEastAsia" w:hAnsi="Arial" w:cs="Arial" w:hint="eastAsia"/>
          <w:b/>
          <w:sz w:val="24"/>
          <w:lang w:val="en-US" w:eastAsia="zh-CN"/>
        </w:rPr>
        <w:t>4</w:t>
      </w:r>
      <w:r w:rsidR="00E61B58" w:rsidRPr="007B6DD3">
        <w:rPr>
          <w:rFonts w:ascii="Arial" w:eastAsia="MS Mincho" w:hAnsi="Arial" w:cs="Arial" w:hint="eastAsia"/>
          <w:b/>
          <w:sz w:val="24"/>
          <w:vertAlign w:val="superscript"/>
          <w:lang w:val="en-US" w:eastAsia="ja-JP"/>
        </w:rPr>
        <w:t>th</w:t>
      </w:r>
      <w:r w:rsidR="00E61B58" w:rsidRPr="007B6DD3">
        <w:rPr>
          <w:rFonts w:ascii="Arial" w:eastAsiaTheme="minorEastAsia" w:hAnsi="Arial" w:cs="Arial" w:hint="eastAsia"/>
          <w:b/>
          <w:sz w:val="24"/>
          <w:lang w:val="en-US" w:eastAsia="zh-CN"/>
        </w:rPr>
        <w:t xml:space="preserve"> </w:t>
      </w:r>
      <w:r w:rsidR="00E61B58" w:rsidRPr="007B6DD3">
        <w:rPr>
          <w:rFonts w:ascii="Arial" w:eastAsia="MS Mincho" w:hAnsi="Arial" w:cs="Arial"/>
          <w:b/>
          <w:sz w:val="24"/>
          <w:lang w:val="en-US" w:eastAsia="ja-JP"/>
        </w:rPr>
        <w:t>–</w:t>
      </w:r>
      <w:r w:rsidR="00E61B58" w:rsidRPr="007B6DD3">
        <w:rPr>
          <w:rFonts w:ascii="Arial" w:eastAsia="MS Mincho" w:hAnsi="Arial" w:cs="Arial" w:hint="eastAsia"/>
          <w:b/>
          <w:sz w:val="24"/>
          <w:lang w:val="en-US" w:eastAsia="ja-JP"/>
        </w:rPr>
        <w:t xml:space="preserve"> </w:t>
      </w:r>
      <w:r w:rsidR="000B0234">
        <w:rPr>
          <w:rFonts w:ascii="Arial" w:eastAsiaTheme="minorEastAsia" w:hAnsi="Arial" w:cs="Arial" w:hint="eastAsia"/>
          <w:b/>
          <w:sz w:val="24"/>
          <w:lang w:val="en-US" w:eastAsia="zh-CN"/>
        </w:rPr>
        <w:t>1</w:t>
      </w:r>
      <w:r w:rsidR="00203049">
        <w:rPr>
          <w:rFonts w:ascii="Arial" w:eastAsiaTheme="minorEastAsia" w:hAnsi="Arial" w:cs="Arial" w:hint="eastAsia"/>
          <w:b/>
          <w:sz w:val="24"/>
          <w:lang w:val="en-US" w:eastAsia="zh-CN"/>
        </w:rPr>
        <w:t>8</w:t>
      </w:r>
      <w:r w:rsidR="00E61B58" w:rsidRPr="007B6DD3">
        <w:rPr>
          <w:rFonts w:ascii="Arial" w:eastAsia="MS Mincho" w:hAnsi="Arial" w:cs="Arial" w:hint="eastAsia"/>
          <w:b/>
          <w:sz w:val="24"/>
          <w:vertAlign w:val="superscript"/>
          <w:lang w:val="en-US" w:eastAsia="ja-JP"/>
        </w:rPr>
        <w:t>th</w:t>
      </w:r>
      <w:r w:rsidR="00E61B58" w:rsidRPr="007B6DD3">
        <w:rPr>
          <w:rFonts w:ascii="Arial" w:eastAsiaTheme="minorEastAsia" w:hAnsi="Arial" w:cs="Arial" w:hint="eastAsia"/>
          <w:b/>
          <w:sz w:val="24"/>
          <w:lang w:val="en-US" w:eastAsia="zh-CN"/>
        </w:rPr>
        <w:t xml:space="preserve"> </w:t>
      </w:r>
      <w:r w:rsidR="00203049">
        <w:rPr>
          <w:rFonts w:ascii="Arial" w:eastAsiaTheme="minorEastAsia" w:hAnsi="Arial" w:cs="Arial" w:hint="eastAsia"/>
          <w:b/>
          <w:sz w:val="24"/>
          <w:lang w:val="en-US" w:eastAsia="zh-CN"/>
        </w:rPr>
        <w:t>Nov</w:t>
      </w:r>
      <w:r w:rsidR="00E61B58" w:rsidRPr="007B6DD3">
        <w:rPr>
          <w:rFonts w:ascii="Arial" w:eastAsia="MS Mincho" w:hAnsi="Arial" w:cs="Arial" w:hint="eastAsia"/>
          <w:b/>
          <w:sz w:val="24"/>
          <w:lang w:val="en-US" w:eastAsia="ja-JP"/>
        </w:rPr>
        <w:t>,</w:t>
      </w:r>
      <w:r w:rsidR="00E61B58" w:rsidRPr="007B6DD3">
        <w:rPr>
          <w:rFonts w:ascii="Arial" w:eastAsia="MS Mincho" w:hAnsi="Arial" w:cs="Arial"/>
          <w:b/>
          <w:sz w:val="24"/>
          <w:lang w:val="en-US" w:eastAsia="ja-JP"/>
        </w:rPr>
        <w:t xml:space="preserve"> </w:t>
      </w:r>
      <w:r w:rsidR="000B3E95" w:rsidRPr="007B6DD3">
        <w:rPr>
          <w:rFonts w:ascii="Arial" w:eastAsia="MS Mincho" w:hAnsi="Arial" w:cs="Arial"/>
          <w:b/>
          <w:sz w:val="24"/>
          <w:lang w:val="en-US" w:eastAsia="ja-JP"/>
        </w:rPr>
        <w:t>2022</w:t>
      </w:r>
    </w:p>
    <w:p w14:paraId="705F7CBD" w14:textId="77777777" w:rsidR="003B0A2A" w:rsidRPr="007B6DD3" w:rsidRDefault="003B0A2A" w:rsidP="005972C9">
      <w:pPr>
        <w:spacing w:after="0"/>
        <w:ind w:left="1988" w:hanging="1988"/>
        <w:rPr>
          <w:rFonts w:ascii="Arial" w:hAnsi="Arial" w:cs="Arial"/>
          <w:b/>
          <w:sz w:val="22"/>
          <w:lang w:val="en-US"/>
        </w:rPr>
      </w:pPr>
    </w:p>
    <w:p w14:paraId="71F8DF15" w14:textId="0D51F01E" w:rsidR="005972C9" w:rsidRPr="007B6DD3" w:rsidRDefault="3FCB4964" w:rsidP="5683A447">
      <w:pPr>
        <w:spacing w:after="0"/>
        <w:ind w:left="1988" w:hanging="1988"/>
        <w:rPr>
          <w:rFonts w:ascii="Arial" w:hAnsi="Arial" w:cs="Arial"/>
          <w:b/>
          <w:bCs/>
          <w:sz w:val="24"/>
          <w:szCs w:val="24"/>
          <w:lang w:val="en-US"/>
        </w:rPr>
      </w:pPr>
      <w:r w:rsidRPr="007B6DD3">
        <w:rPr>
          <w:rFonts w:ascii="Arial" w:hAnsi="Arial" w:cs="Arial"/>
          <w:b/>
          <w:bCs/>
          <w:sz w:val="24"/>
          <w:szCs w:val="24"/>
          <w:lang w:val="en-US"/>
        </w:rPr>
        <w:t>Source:</w:t>
      </w:r>
      <w:r w:rsidR="1DB02DC4" w:rsidRPr="007B6DD3">
        <w:rPr>
          <w:rFonts w:ascii="Arial" w:hAnsi="Arial" w:cs="Arial"/>
          <w:b/>
          <w:bCs/>
          <w:sz w:val="24"/>
          <w:szCs w:val="24"/>
          <w:lang w:val="en-US"/>
        </w:rPr>
        <w:t xml:space="preserve"> </w:t>
      </w:r>
      <w:r w:rsidR="005972C9" w:rsidRPr="007B6DD3">
        <w:rPr>
          <w:rFonts w:ascii="Arial" w:hAnsi="Arial" w:cs="Arial"/>
          <w:b/>
          <w:sz w:val="24"/>
          <w:lang w:val="en-US"/>
        </w:rPr>
        <w:tab/>
      </w:r>
      <w:r w:rsidR="009131CD" w:rsidRPr="007B6DD3">
        <w:rPr>
          <w:rFonts w:ascii="Arial" w:hAnsi="Arial" w:cs="Arial"/>
          <w:b/>
          <w:bCs/>
          <w:sz w:val="24"/>
          <w:szCs w:val="24"/>
          <w:lang w:val="en-US"/>
        </w:rPr>
        <w:t>CATT</w:t>
      </w:r>
    </w:p>
    <w:p w14:paraId="0BE15796" w14:textId="04CDA28E" w:rsidR="00520CA0" w:rsidRPr="007B6DD3" w:rsidRDefault="3FCB4964" w:rsidP="6E7D8CDD">
      <w:pPr>
        <w:spacing w:after="0"/>
        <w:ind w:left="1988" w:hanging="1988"/>
        <w:rPr>
          <w:rFonts w:ascii="Arial" w:hAnsi="Arial" w:cs="Arial"/>
          <w:b/>
          <w:sz w:val="24"/>
          <w:lang w:val="en-US"/>
        </w:rPr>
      </w:pPr>
      <w:r w:rsidRPr="007B6DD3">
        <w:rPr>
          <w:rFonts w:ascii="Arial" w:hAnsi="Arial" w:cs="Arial"/>
          <w:b/>
          <w:bCs/>
          <w:sz w:val="24"/>
          <w:szCs w:val="24"/>
          <w:lang w:val="en-US"/>
        </w:rPr>
        <w:t>Title:</w:t>
      </w:r>
      <w:r w:rsidR="251FCB0F" w:rsidRPr="007B6DD3">
        <w:rPr>
          <w:rFonts w:ascii="Arial" w:hAnsi="Arial" w:cs="Arial"/>
          <w:b/>
          <w:bCs/>
          <w:sz w:val="24"/>
          <w:szCs w:val="24"/>
          <w:lang w:val="en-US"/>
        </w:rPr>
        <w:t xml:space="preserve"> </w:t>
      </w:r>
      <w:r w:rsidR="005972C9" w:rsidRPr="007B6DD3">
        <w:rPr>
          <w:rFonts w:ascii="Arial" w:hAnsi="Arial" w:cs="Arial"/>
          <w:b/>
          <w:sz w:val="24"/>
          <w:lang w:val="en-US"/>
        </w:rPr>
        <w:tab/>
      </w:r>
      <w:r w:rsidR="00B46BD0" w:rsidRPr="00B46BD0">
        <w:rPr>
          <w:rFonts w:ascii="Arial" w:hAnsi="Arial" w:cs="Arial"/>
          <w:b/>
          <w:sz w:val="24"/>
          <w:lang w:val="en-US" w:eastAsia="zh-CN"/>
        </w:rPr>
        <w:t>Text Proposals of TR 38.859 for Expanded and Improved NR Positioning</w:t>
      </w:r>
    </w:p>
    <w:p w14:paraId="6B735483" w14:textId="49E6784F" w:rsidR="005972C9" w:rsidRPr="007B6DD3" w:rsidRDefault="005972C9" w:rsidP="6E7D8CDD">
      <w:pPr>
        <w:spacing w:after="0"/>
        <w:ind w:left="1988" w:hanging="1988"/>
        <w:rPr>
          <w:rFonts w:ascii="Arial" w:hAnsi="Arial" w:cs="Arial"/>
          <w:b/>
          <w:bCs/>
          <w:sz w:val="24"/>
          <w:szCs w:val="24"/>
          <w:lang w:val="en-US" w:eastAsia="zh-CN"/>
        </w:rPr>
      </w:pPr>
      <w:r w:rsidRPr="007B6DD3">
        <w:rPr>
          <w:rFonts w:ascii="Arial" w:hAnsi="Arial" w:cs="Arial"/>
          <w:b/>
          <w:bCs/>
          <w:sz w:val="24"/>
          <w:szCs w:val="24"/>
          <w:lang w:val="en-US"/>
        </w:rPr>
        <w:t>Agenda item:</w:t>
      </w:r>
      <w:r w:rsidRPr="007B6DD3">
        <w:tab/>
      </w:r>
      <w:r w:rsidR="00537FE4">
        <w:rPr>
          <w:rFonts w:ascii="Arial" w:hAnsi="Arial" w:cs="Arial" w:hint="eastAsia"/>
          <w:b/>
          <w:bCs/>
          <w:sz w:val="24"/>
          <w:szCs w:val="24"/>
          <w:lang w:val="en-US" w:eastAsia="zh-CN"/>
        </w:rPr>
        <w:t>8</w:t>
      </w:r>
      <w:r w:rsidR="00205BDC" w:rsidRPr="007B6DD3">
        <w:rPr>
          <w:rFonts w:ascii="Arial" w:hAnsi="Arial" w:cs="Arial" w:hint="eastAsia"/>
          <w:b/>
          <w:bCs/>
          <w:sz w:val="24"/>
          <w:szCs w:val="24"/>
          <w:lang w:val="en-US" w:eastAsia="zh-CN"/>
        </w:rPr>
        <w:t>.</w:t>
      </w:r>
      <w:r w:rsidR="00537FE4">
        <w:rPr>
          <w:rFonts w:ascii="Arial" w:hAnsi="Arial" w:cs="Arial" w:hint="eastAsia"/>
          <w:b/>
          <w:bCs/>
          <w:sz w:val="24"/>
          <w:szCs w:val="24"/>
          <w:lang w:val="en-US" w:eastAsia="zh-CN"/>
        </w:rPr>
        <w:t>2</w:t>
      </w:r>
      <w:r w:rsidR="004E1CF6">
        <w:rPr>
          <w:rFonts w:ascii="Arial" w:hAnsi="Arial" w:cs="Arial" w:hint="eastAsia"/>
          <w:b/>
          <w:bCs/>
          <w:sz w:val="24"/>
          <w:szCs w:val="24"/>
          <w:lang w:val="en-US" w:eastAsia="zh-CN"/>
        </w:rPr>
        <w:t>.</w:t>
      </w:r>
      <w:r w:rsidR="00537FE4">
        <w:rPr>
          <w:rFonts w:ascii="Arial" w:hAnsi="Arial" w:cs="Arial" w:hint="eastAsia"/>
          <w:b/>
          <w:bCs/>
          <w:sz w:val="24"/>
          <w:szCs w:val="24"/>
          <w:lang w:val="en-US" w:eastAsia="zh-CN"/>
        </w:rPr>
        <w:t>1</w:t>
      </w:r>
    </w:p>
    <w:p w14:paraId="4D02DEE8" w14:textId="327CD938" w:rsidR="00520CA0" w:rsidRPr="007B6DD3" w:rsidRDefault="3FCB4964" w:rsidP="00547ABF">
      <w:pPr>
        <w:spacing w:after="0"/>
        <w:ind w:left="1988" w:hanging="1988"/>
        <w:rPr>
          <w:rFonts w:ascii="Arial" w:hAnsi="Arial" w:cs="Arial"/>
          <w:b/>
          <w:bCs/>
          <w:sz w:val="24"/>
          <w:szCs w:val="24"/>
          <w:lang w:val="en-US"/>
        </w:rPr>
      </w:pPr>
      <w:r w:rsidRPr="007B6DD3">
        <w:rPr>
          <w:rFonts w:ascii="Arial" w:hAnsi="Arial" w:cs="Arial"/>
          <w:b/>
          <w:bCs/>
          <w:sz w:val="24"/>
          <w:szCs w:val="24"/>
          <w:lang w:val="en-US"/>
        </w:rPr>
        <w:t>Document for:</w:t>
      </w:r>
      <w:r w:rsidR="6A035E3D" w:rsidRPr="007B6DD3">
        <w:rPr>
          <w:rFonts w:ascii="Arial" w:hAnsi="Arial" w:cs="Arial"/>
          <w:b/>
          <w:bCs/>
          <w:sz w:val="24"/>
          <w:szCs w:val="24"/>
          <w:lang w:val="en-US"/>
        </w:rPr>
        <w:t xml:space="preserve"> </w:t>
      </w:r>
      <w:bookmarkStart w:id="0" w:name="DocumentFor"/>
      <w:bookmarkEnd w:id="0"/>
      <w:r w:rsidR="005972C9" w:rsidRPr="007B6DD3">
        <w:rPr>
          <w:rFonts w:ascii="Arial" w:hAnsi="Arial" w:cs="Arial"/>
          <w:b/>
          <w:sz w:val="24"/>
          <w:lang w:val="en-US"/>
        </w:rPr>
        <w:tab/>
      </w:r>
      <w:r w:rsidRPr="007B6DD3">
        <w:rPr>
          <w:rFonts w:ascii="Arial" w:hAnsi="Arial" w:cs="Arial"/>
          <w:b/>
          <w:bCs/>
          <w:sz w:val="24"/>
          <w:szCs w:val="24"/>
          <w:lang w:val="en-US"/>
        </w:rPr>
        <w:t>Discussion</w:t>
      </w:r>
    </w:p>
    <w:p w14:paraId="791E554A" w14:textId="77777777" w:rsidR="005972C9" w:rsidRDefault="005972C9" w:rsidP="00256C6C">
      <w:pPr>
        <w:pStyle w:val="1"/>
      </w:pPr>
      <w:r>
        <w:t>Introduction</w:t>
      </w:r>
    </w:p>
    <w:p w14:paraId="35B5FD62" w14:textId="344C7AEF" w:rsidR="000A0E9E" w:rsidRDefault="00096CDE" w:rsidP="00C508D7">
      <w:pPr>
        <w:pStyle w:val="3GPPText"/>
      </w:pPr>
      <w:r w:rsidRPr="00096CDE">
        <w:t>This is to provide text proposal of TR 38.859 for Expanded and Improved NR Positioning</w:t>
      </w:r>
      <w:r>
        <w:rPr>
          <w:rFonts w:hint="eastAsia"/>
          <w:lang w:eastAsia="zh-CN"/>
        </w:rPr>
        <w:t xml:space="preserve"> from RAN2</w:t>
      </w:r>
      <w:r>
        <w:rPr>
          <w:lang w:eastAsia="zh-CN"/>
        </w:rPr>
        <w:t xml:space="preserve"> </w:t>
      </w:r>
      <w:r w:rsidRPr="00096CDE">
        <w:t xml:space="preserve">based on </w:t>
      </w:r>
      <w:r>
        <w:rPr>
          <w:rFonts w:hint="eastAsia"/>
          <w:lang w:eastAsia="zh-CN"/>
        </w:rPr>
        <w:t xml:space="preserve">the previous </w:t>
      </w:r>
      <w:r w:rsidR="002D4784">
        <w:rPr>
          <w:rFonts w:hint="eastAsia"/>
          <w:lang w:eastAsia="zh-CN"/>
        </w:rPr>
        <w:t xml:space="preserve">agreement reached in RAN2#119-e, </w:t>
      </w:r>
      <w:r>
        <w:rPr>
          <w:rFonts w:hint="eastAsia"/>
          <w:lang w:eastAsia="zh-CN"/>
        </w:rPr>
        <w:t>#119bis-e</w:t>
      </w:r>
      <w:r w:rsidR="002D4784">
        <w:rPr>
          <w:rFonts w:hint="eastAsia"/>
          <w:lang w:eastAsia="zh-CN"/>
        </w:rPr>
        <w:t xml:space="preserve"> and #120</w:t>
      </w:r>
      <w:r w:rsidR="006F6572">
        <w:t xml:space="preserve">. </w:t>
      </w:r>
    </w:p>
    <w:p w14:paraId="7F0E1AFF" w14:textId="18FA0EAC" w:rsidR="00305F34" w:rsidRDefault="000E02EB" w:rsidP="005017ED">
      <w:pPr>
        <w:pStyle w:val="3GPPH1"/>
        <w:rPr>
          <w:lang w:eastAsia="zh-CN"/>
        </w:rPr>
      </w:pPr>
      <w:r>
        <w:rPr>
          <w:rFonts w:hint="eastAsia"/>
          <w:lang w:eastAsia="zh-CN"/>
        </w:rPr>
        <w:t>Text Proposal</w:t>
      </w:r>
    </w:p>
    <w:p w14:paraId="591A3E8C" w14:textId="77777777" w:rsidR="000E02EB" w:rsidRDefault="000E02EB" w:rsidP="000E02EB">
      <w:pPr>
        <w:rPr>
          <w:b/>
          <w:bCs/>
        </w:rPr>
      </w:pPr>
      <w:r>
        <w:rPr>
          <w:b/>
          <w:bCs/>
        </w:rPr>
        <w:t>/****</w:t>
      </w:r>
      <w:r w:rsidRPr="00DC139E">
        <w:rPr>
          <w:b/>
          <w:bCs/>
        </w:rPr>
        <w:t>Start of the changes</w:t>
      </w:r>
      <w:r>
        <w:rPr>
          <w:b/>
          <w:bCs/>
        </w:rPr>
        <w:t>****/</w:t>
      </w:r>
    </w:p>
    <w:p w14:paraId="5F2C0F33" w14:textId="77777777" w:rsidR="0078729B" w:rsidRDefault="0078729B" w:rsidP="0078729B">
      <w:pPr>
        <w:pStyle w:val="1"/>
        <w:widowControl w:val="0"/>
        <w:numPr>
          <w:ilvl w:val="0"/>
          <w:numId w:val="0"/>
        </w:numPr>
        <w:spacing w:after="180" w:line="276" w:lineRule="auto"/>
        <w:ind w:left="432" w:hanging="432"/>
        <w:textAlignment w:val="auto"/>
      </w:pPr>
      <w:bookmarkStart w:id="1" w:name="_Toc112369668"/>
      <w:bookmarkStart w:id="2" w:name="_Toc117437882"/>
      <w:r>
        <w:t>2</w:t>
      </w:r>
      <w:r>
        <w:tab/>
        <w:t>References</w:t>
      </w:r>
      <w:bookmarkEnd w:id="1"/>
    </w:p>
    <w:p w14:paraId="38501303" w14:textId="77777777" w:rsidR="0078729B" w:rsidRDefault="0078729B" w:rsidP="0078729B">
      <w:r>
        <w:t>The following documents contain provisions which, through reference in this text, constitute provisions of the present document.</w:t>
      </w:r>
    </w:p>
    <w:p w14:paraId="72F631C1" w14:textId="77777777" w:rsidR="0078729B" w:rsidRDefault="0078729B" w:rsidP="0078729B">
      <w:pPr>
        <w:pStyle w:val="B1"/>
        <w:rPr>
          <w:lang w:val="en-US"/>
        </w:rPr>
      </w:pPr>
      <w:r>
        <w:rPr>
          <w:lang w:val="en-US"/>
        </w:rPr>
        <w:t>-</w:t>
      </w:r>
      <w:r>
        <w:rPr>
          <w:lang w:val="en-US"/>
        </w:rPr>
        <w:tab/>
        <w:t>References are either specific (identified by date of publication, edition number, version number, etc.) or non</w:t>
      </w:r>
      <w:r>
        <w:rPr>
          <w:lang w:val="en-US"/>
        </w:rPr>
        <w:noBreakHyphen/>
        <w:t>specific.</w:t>
      </w:r>
    </w:p>
    <w:p w14:paraId="69DFA6E2" w14:textId="77777777" w:rsidR="0078729B" w:rsidRDefault="0078729B" w:rsidP="0078729B">
      <w:pPr>
        <w:pStyle w:val="B1"/>
        <w:rPr>
          <w:lang w:val="en-US"/>
        </w:rPr>
      </w:pPr>
      <w:r>
        <w:rPr>
          <w:lang w:val="en-US"/>
        </w:rPr>
        <w:t>-</w:t>
      </w:r>
      <w:r>
        <w:rPr>
          <w:lang w:val="en-US"/>
        </w:rPr>
        <w:tab/>
        <w:t>For a specific reference, subsequent revisions do not apply.</w:t>
      </w:r>
    </w:p>
    <w:p w14:paraId="441209FD" w14:textId="77777777" w:rsidR="0078729B" w:rsidRDefault="0078729B" w:rsidP="0078729B">
      <w:pPr>
        <w:pStyle w:val="B1"/>
        <w:rPr>
          <w:lang w:val="en-US"/>
        </w:rPr>
      </w:pPr>
      <w:r>
        <w:rPr>
          <w:lang w:val="en-US"/>
        </w:rPr>
        <w:t>-</w:t>
      </w:r>
      <w:r>
        <w:rPr>
          <w:lang w:val="en-US"/>
        </w:rPr>
        <w:tab/>
        <w:t>For a non-specific reference, the latest version applies. In the case of a reference to a 3GPP document (including a GSM document), a non-specific reference implicitly refers to the latest version of that document</w:t>
      </w:r>
      <w:r>
        <w:rPr>
          <w:i/>
          <w:lang w:val="en-US"/>
        </w:rPr>
        <w:t xml:space="preserve"> in the same Release as the present document</w:t>
      </w:r>
      <w:r>
        <w:rPr>
          <w:lang w:val="en-US"/>
        </w:rPr>
        <w:t>.</w:t>
      </w:r>
    </w:p>
    <w:p w14:paraId="0315F93E" w14:textId="77777777" w:rsidR="0078729B" w:rsidRDefault="0078729B" w:rsidP="0078729B">
      <w:pPr>
        <w:pStyle w:val="EX"/>
      </w:pPr>
      <w:bookmarkStart w:id="3" w:name="_Hlk111057624"/>
      <w:r>
        <w:t>[1]</w:t>
      </w:r>
      <w:r>
        <w:tab/>
        <w:t>3GPP TR 21.905: "Vocabulary for 3GPP Specifications".</w:t>
      </w:r>
    </w:p>
    <w:p w14:paraId="7D077A30" w14:textId="77777777" w:rsidR="0078729B" w:rsidRDefault="0078729B" w:rsidP="0078729B">
      <w:pPr>
        <w:pStyle w:val="EX"/>
      </w:pPr>
      <w:r>
        <w:t>[2]</w:t>
      </w:r>
      <w:r>
        <w:tab/>
        <w:t>3GPP TR 38.857: "Study on NR positioning enhancements".</w:t>
      </w:r>
    </w:p>
    <w:p w14:paraId="22E78C43" w14:textId="77777777" w:rsidR="0078729B" w:rsidRDefault="0078729B" w:rsidP="0078729B">
      <w:pPr>
        <w:pStyle w:val="EX"/>
      </w:pPr>
      <w:r>
        <w:t>[3]</w:t>
      </w:r>
      <w:r>
        <w:tab/>
        <w:t>3GPP TR 38.845: "Study on scenarios and requirements of in-coverage, partial coverage, and out-of-coverage NR positioning use cases".</w:t>
      </w:r>
    </w:p>
    <w:p w14:paraId="27FCA44F" w14:textId="77777777" w:rsidR="0078729B" w:rsidRDefault="0078729B" w:rsidP="0078729B">
      <w:pPr>
        <w:pStyle w:val="EX"/>
      </w:pPr>
      <w:r>
        <w:t>[4]</w:t>
      </w:r>
      <w:r>
        <w:tab/>
        <w:t>3GPP TS 22.261: "Service requirements for the 5G system".</w:t>
      </w:r>
    </w:p>
    <w:p w14:paraId="2238267F" w14:textId="77777777" w:rsidR="0078729B" w:rsidRDefault="0078729B" w:rsidP="0078729B">
      <w:pPr>
        <w:pStyle w:val="EX"/>
      </w:pPr>
      <w:r>
        <w:t>[5]</w:t>
      </w:r>
      <w:r>
        <w:tab/>
        <w:t>3GPP TR 22.855: "Study on ranging-based services".</w:t>
      </w:r>
    </w:p>
    <w:p w14:paraId="5F2987AA" w14:textId="77777777" w:rsidR="0078729B" w:rsidRDefault="0078729B" w:rsidP="0078729B">
      <w:pPr>
        <w:pStyle w:val="EX"/>
      </w:pPr>
      <w:r>
        <w:t>[6]</w:t>
      </w:r>
      <w:r>
        <w:tab/>
        <w:t>3GPP TS 22.104: "Service requirements for cyber-physical control applications in vertical domains".</w:t>
      </w:r>
    </w:p>
    <w:p w14:paraId="57466112" w14:textId="77777777" w:rsidR="0078729B" w:rsidRDefault="0078729B" w:rsidP="0078729B">
      <w:pPr>
        <w:pStyle w:val="EX"/>
      </w:pPr>
      <w:r>
        <w:t>[7]</w:t>
      </w:r>
      <w:r>
        <w:tab/>
        <w:t>RP-213588: "New SID on Study on expanded and improved NR positioning".</w:t>
      </w:r>
    </w:p>
    <w:p w14:paraId="4206C0FC" w14:textId="77777777" w:rsidR="0078729B" w:rsidRDefault="0078729B" w:rsidP="0078729B">
      <w:pPr>
        <w:pStyle w:val="EX"/>
      </w:pPr>
      <w:r>
        <w:t>[8]</w:t>
      </w:r>
      <w:r>
        <w:tab/>
        <w:t>3GPP TR 37.885: "Study on evaluation methodology of new Vehicle-to-Everything (V2X) use cases for LTE and NR".</w:t>
      </w:r>
    </w:p>
    <w:p w14:paraId="18266E66" w14:textId="77777777" w:rsidR="0078729B" w:rsidRDefault="0078729B" w:rsidP="0078729B">
      <w:pPr>
        <w:pStyle w:val="EX"/>
      </w:pPr>
      <w:r>
        <w:t>[9]</w:t>
      </w:r>
      <w:r>
        <w:tab/>
        <w:t>3GPP TR 36.885: "Study on LTE-based V2X Services".</w:t>
      </w:r>
    </w:p>
    <w:bookmarkEnd w:id="3"/>
    <w:p w14:paraId="1565F348" w14:textId="77777777" w:rsidR="0078729B" w:rsidRDefault="0078729B" w:rsidP="0078729B">
      <w:pPr>
        <w:pStyle w:val="EX"/>
      </w:pPr>
      <w:r>
        <w:t>[10]</w:t>
      </w:r>
      <w:r>
        <w:tab/>
        <w:t>3GPP TR 36.843: "Study on LTE Device to Device Proximity Services".</w:t>
      </w:r>
    </w:p>
    <w:p w14:paraId="0332DBCA" w14:textId="77777777" w:rsidR="0078729B" w:rsidRDefault="0078729B" w:rsidP="0078729B">
      <w:pPr>
        <w:pStyle w:val="EX"/>
      </w:pPr>
      <w:r>
        <w:lastRenderedPageBreak/>
        <w:t>[11]</w:t>
      </w:r>
      <w:r>
        <w:tab/>
        <w:t>3GPP TR 38.901: "</w:t>
      </w:r>
      <w:r>
        <w:rPr>
          <w:lang w:eastAsia="ko-KR"/>
        </w:rPr>
        <w:t>Study on channel model for frequencies from 0.5 to 100 GHz</w:t>
      </w:r>
      <w:r>
        <w:t>".</w:t>
      </w:r>
    </w:p>
    <w:p w14:paraId="51268490" w14:textId="77777777" w:rsidR="0078729B" w:rsidRDefault="0078729B" w:rsidP="0078729B">
      <w:pPr>
        <w:pStyle w:val="EX"/>
      </w:pPr>
      <w:r>
        <w:t>[12]</w:t>
      </w:r>
      <w:r>
        <w:tab/>
        <w:t>3GPP TR 38.855: "Study on NR positioning support".</w:t>
      </w:r>
    </w:p>
    <w:p w14:paraId="4DB85A49" w14:textId="77777777" w:rsidR="0078729B" w:rsidRDefault="0078729B" w:rsidP="0078729B">
      <w:pPr>
        <w:pStyle w:val="EX"/>
      </w:pPr>
      <w:r>
        <w:t>[13]</w:t>
      </w:r>
      <w:r>
        <w:tab/>
        <w:t>3GPP TR 38.840: "Study on User Equipment (UE) power saving in NR".</w:t>
      </w:r>
    </w:p>
    <w:p w14:paraId="346C886C" w14:textId="77777777" w:rsidR="0078729B" w:rsidRDefault="0078729B" w:rsidP="0078729B">
      <w:pPr>
        <w:pStyle w:val="EX"/>
      </w:pPr>
      <w:r>
        <w:t>[14]</w:t>
      </w:r>
      <w:r>
        <w:tab/>
        <w:t>3GPP TR 38.802: "Study on New Radio Access Technology - Physical Layer Aspects".</w:t>
      </w:r>
    </w:p>
    <w:p w14:paraId="42BA7246" w14:textId="77777777" w:rsidR="0078729B" w:rsidRDefault="0078729B" w:rsidP="0078729B">
      <w:pPr>
        <w:pStyle w:val="EX"/>
        <w:rPr>
          <w:ins w:id="4" w:author="CATT" w:date="2022-11-17T07:54:00Z"/>
          <w:rFonts w:ascii="Times" w:eastAsia="宋体" w:hAnsi="Times"/>
          <w:szCs w:val="24"/>
          <w:lang w:eastAsia="zh-CN"/>
        </w:rPr>
      </w:pPr>
      <w:r>
        <w:t>[15]</w:t>
      </w:r>
      <w:r>
        <w:tab/>
        <w:t xml:space="preserve">3GPP </w:t>
      </w:r>
      <w:r>
        <w:rPr>
          <w:rFonts w:ascii="Times" w:eastAsia="Batang" w:hAnsi="Times"/>
          <w:szCs w:val="24"/>
        </w:rPr>
        <w:t>TR 38.830: "</w:t>
      </w:r>
      <w:r>
        <w:t>Study on NR coverage enhancements</w:t>
      </w:r>
      <w:r>
        <w:rPr>
          <w:rFonts w:ascii="Times" w:eastAsia="Batang" w:hAnsi="Times"/>
          <w:szCs w:val="24"/>
        </w:rPr>
        <w:t>".</w:t>
      </w:r>
    </w:p>
    <w:p w14:paraId="05BEB582" w14:textId="77777777" w:rsidR="0078729B" w:rsidRDefault="0078729B" w:rsidP="0078729B">
      <w:pPr>
        <w:pStyle w:val="EX"/>
        <w:rPr>
          <w:ins w:id="5" w:author="CATT" w:date="2022-11-17T07:54:00Z"/>
          <w:rFonts w:ascii="Times" w:eastAsia="宋体" w:hAnsi="Times"/>
          <w:szCs w:val="24"/>
          <w:lang w:eastAsia="zh-CN"/>
        </w:rPr>
      </w:pPr>
      <w:ins w:id="6" w:author="CATT" w:date="2022-11-17T07:54:00Z">
        <w:r>
          <w:t>[1</w:t>
        </w:r>
        <w:r>
          <w:rPr>
            <w:rFonts w:eastAsia="宋体"/>
            <w:lang w:eastAsia="zh-CN"/>
          </w:rPr>
          <w:t>x</w:t>
        </w:r>
        <w:r>
          <w:t>]</w:t>
        </w:r>
        <w:r>
          <w:tab/>
          <w:t xml:space="preserve">3GPP </w:t>
        </w:r>
        <w:r>
          <w:rPr>
            <w:rFonts w:ascii="Times" w:eastAsia="Batang" w:hAnsi="Times"/>
            <w:szCs w:val="24"/>
          </w:rPr>
          <w:t xml:space="preserve">TR </w:t>
        </w:r>
        <w:r>
          <w:rPr>
            <w:rFonts w:ascii="Times" w:eastAsia="宋体" w:hAnsi="Times"/>
            <w:szCs w:val="24"/>
            <w:lang w:eastAsia="zh-CN"/>
          </w:rPr>
          <w:t>23</w:t>
        </w:r>
        <w:r>
          <w:rPr>
            <w:rFonts w:ascii="Times" w:eastAsia="Batang" w:hAnsi="Times"/>
            <w:szCs w:val="24"/>
          </w:rPr>
          <w:t>.</w:t>
        </w:r>
        <w:r>
          <w:rPr>
            <w:rFonts w:ascii="Times" w:eastAsia="宋体" w:hAnsi="Times"/>
            <w:szCs w:val="24"/>
            <w:lang w:eastAsia="zh-CN"/>
          </w:rPr>
          <w:t>700-</w:t>
        </w:r>
      </w:ins>
      <w:ins w:id="7" w:author="CATT" w:date="2022-11-17T07:55:00Z">
        <w:r>
          <w:rPr>
            <w:rFonts w:ascii="Times" w:eastAsia="宋体" w:hAnsi="Times"/>
            <w:szCs w:val="24"/>
            <w:lang w:eastAsia="zh-CN"/>
          </w:rPr>
          <w:t>86</w:t>
        </w:r>
      </w:ins>
      <w:ins w:id="8" w:author="CATT" w:date="2022-11-17T07:54:00Z">
        <w:r>
          <w:rPr>
            <w:rFonts w:ascii="Times" w:eastAsia="Batang" w:hAnsi="Times"/>
            <w:szCs w:val="24"/>
          </w:rPr>
          <w:t>: "</w:t>
        </w:r>
      </w:ins>
      <w:ins w:id="9" w:author="CATT" w:date="2022-11-17T07:55:00Z">
        <w:r>
          <w:t>Study on Architecture Enhancement to support</w:t>
        </w:r>
        <w:r>
          <w:rPr>
            <w:rFonts w:eastAsia="宋体"/>
            <w:lang w:eastAsia="zh-CN"/>
          </w:rPr>
          <w:t xml:space="preserve"> </w:t>
        </w:r>
        <w:r>
          <w:t xml:space="preserve">Ranging based services and </w:t>
        </w:r>
        <w:proofErr w:type="spellStart"/>
        <w:r>
          <w:t>sidelink</w:t>
        </w:r>
        <w:proofErr w:type="spellEnd"/>
        <w:r>
          <w:t xml:space="preserve"> positioning</w:t>
        </w:r>
      </w:ins>
      <w:ins w:id="10" w:author="CATT" w:date="2022-11-17T07:54:00Z">
        <w:r>
          <w:rPr>
            <w:rFonts w:ascii="Times" w:eastAsia="Batang" w:hAnsi="Times"/>
            <w:szCs w:val="24"/>
          </w:rPr>
          <w:t>".</w:t>
        </w:r>
      </w:ins>
    </w:p>
    <w:p w14:paraId="03AAE2F0" w14:textId="1A24884D" w:rsidR="00D46653" w:rsidRPr="003814C4" w:rsidRDefault="00D46653" w:rsidP="00D46653">
      <w:pPr>
        <w:pStyle w:val="1"/>
      </w:pPr>
      <w:r w:rsidRPr="003814C4">
        <w:t>Definitions of terms, symbols and abbreviations</w:t>
      </w:r>
      <w:bookmarkEnd w:id="2"/>
    </w:p>
    <w:p w14:paraId="4DD0C796" w14:textId="64BF4E1D" w:rsidR="00D46653" w:rsidRPr="003814C4" w:rsidRDefault="00D46653" w:rsidP="00D46653">
      <w:pPr>
        <w:pStyle w:val="2"/>
      </w:pPr>
      <w:bookmarkStart w:id="11" w:name="_Toc117437883"/>
      <w:r w:rsidRPr="003814C4">
        <w:t>Terms</w:t>
      </w:r>
      <w:bookmarkEnd w:id="11"/>
    </w:p>
    <w:p w14:paraId="5D859A62" w14:textId="77777777" w:rsidR="00D46653" w:rsidRPr="003814C4" w:rsidRDefault="00D46653" w:rsidP="00D46653">
      <w:r w:rsidRPr="003814C4">
        <w:t>For the purposes of the present document, the terms given in TR 21.905 [6] and the following apply. A term defined in the present document takes precedence over the definition of the same term, if any, in TR 21.905 [6].</w:t>
      </w:r>
    </w:p>
    <w:p w14:paraId="152F0FBE" w14:textId="34A3276B" w:rsidR="00D46653" w:rsidRPr="00481F01" w:rsidRDefault="00D46653" w:rsidP="00D46653">
      <w:pPr>
        <w:rPr>
          <w:b/>
          <w:bCs/>
        </w:rPr>
      </w:pPr>
      <w:r w:rsidRPr="00912EFB">
        <w:rPr>
          <w:b/>
          <w:bCs/>
        </w:rPr>
        <w:t>/**</w:t>
      </w:r>
      <w:r w:rsidRPr="00912EFB">
        <w:rPr>
          <w:b/>
          <w:bCs/>
          <w:lang w:eastAsia="zh-CN"/>
        </w:rPr>
        <w:t>unchanged</w:t>
      </w:r>
      <w:r w:rsidRPr="00912EFB">
        <w:rPr>
          <w:rFonts w:hint="eastAsia"/>
          <w:b/>
          <w:bCs/>
          <w:lang w:eastAsia="zh-CN"/>
        </w:rPr>
        <w:t xml:space="preserve"> </w:t>
      </w:r>
      <w:r w:rsidRPr="00912EFB">
        <w:rPr>
          <w:b/>
          <w:bCs/>
        </w:rPr>
        <w:t>Skipped**/</w:t>
      </w:r>
    </w:p>
    <w:p w14:paraId="1C0D255E" w14:textId="067178D2" w:rsidR="009E1167" w:rsidRPr="004A4DF6" w:rsidRDefault="009E1167" w:rsidP="009E1167">
      <w:pPr>
        <w:rPr>
          <w:ins w:id="12" w:author="Chatterjee Debdeep" w:date="2022-10-17T22:05:00Z"/>
          <w:b/>
          <w:lang w:eastAsia="zh-CN"/>
        </w:rPr>
      </w:pPr>
      <w:ins w:id="13" w:author="CATT" w:date="2022-10-28T16:04:00Z">
        <w:r w:rsidRPr="004A4DF6">
          <w:rPr>
            <w:rFonts w:hint="eastAsia"/>
            <w:b/>
            <w:lang w:eastAsia="zh-CN"/>
          </w:rPr>
          <w:t>SLPP</w:t>
        </w:r>
      </w:ins>
      <w:ins w:id="14" w:author="CATT" w:date="2022-11-03T13:59:00Z">
        <w:r w:rsidRPr="000D252E">
          <w:rPr>
            <w:rFonts w:hint="eastAsia"/>
            <w:lang w:eastAsia="zh-CN"/>
          </w:rPr>
          <w:t>:</w:t>
        </w:r>
      </w:ins>
      <w:ins w:id="15" w:author="CATT" w:date="2022-11-03T17:02:00Z">
        <w:r>
          <w:rPr>
            <w:rFonts w:hint="eastAsia"/>
            <w:lang w:eastAsia="zh-CN"/>
          </w:rPr>
          <w:t xml:space="preserve"> </w:t>
        </w:r>
      </w:ins>
      <w:ins w:id="16" w:author="CATT" w:date="2022-11-03T14:10:00Z">
        <w:r>
          <w:rPr>
            <w:rFonts w:hint="eastAsia"/>
            <w:lang w:eastAsia="zh-CN"/>
          </w:rPr>
          <w:t>P</w:t>
        </w:r>
      </w:ins>
      <w:ins w:id="17" w:author="CATT" w:date="2022-11-03T14:09:00Z">
        <w:r w:rsidRPr="000D252E">
          <w:rPr>
            <w:lang w:eastAsia="zh-CN"/>
          </w:rPr>
          <w:t xml:space="preserve">rotocol for </w:t>
        </w:r>
      </w:ins>
      <w:proofErr w:type="spellStart"/>
      <w:ins w:id="18" w:author="CATT" w:date="2022-11-04T13:33:00Z">
        <w:r w:rsidR="004B5E0F">
          <w:rPr>
            <w:rFonts w:hint="eastAsia"/>
            <w:lang w:eastAsia="zh-CN"/>
          </w:rPr>
          <w:t>S</w:t>
        </w:r>
        <w:r w:rsidR="004B5E0F" w:rsidRPr="000D252E">
          <w:rPr>
            <w:lang w:eastAsia="zh-CN"/>
          </w:rPr>
          <w:t>idelink</w:t>
        </w:r>
        <w:proofErr w:type="spellEnd"/>
        <w:r w:rsidR="004B5E0F" w:rsidRPr="000D252E">
          <w:rPr>
            <w:lang w:eastAsia="zh-CN"/>
          </w:rPr>
          <w:t xml:space="preserve"> </w:t>
        </w:r>
      </w:ins>
      <w:ins w:id="19" w:author="CATT" w:date="2022-11-03T14:09:00Z">
        <w:r w:rsidRPr="000D252E">
          <w:rPr>
            <w:lang w:eastAsia="zh-CN"/>
          </w:rPr>
          <w:t xml:space="preserve">positioning </w:t>
        </w:r>
      </w:ins>
      <w:ins w:id="20" w:author="CATT" w:date="2022-11-04T13:33:00Z">
        <w:r w:rsidR="002411A6">
          <w:rPr>
            <w:rFonts w:hint="eastAsia"/>
            <w:lang w:eastAsia="zh-CN"/>
          </w:rPr>
          <w:t>procedures</w:t>
        </w:r>
      </w:ins>
    </w:p>
    <w:p w14:paraId="45745C7E" w14:textId="77777777" w:rsidR="009E1167" w:rsidRDefault="009E1167" w:rsidP="00120054">
      <w:pPr>
        <w:pStyle w:val="3GPPText"/>
        <w:rPr>
          <w:lang w:val="en-GB" w:eastAsia="zh-CN"/>
        </w:rPr>
      </w:pPr>
    </w:p>
    <w:p w14:paraId="2CF633E6" w14:textId="77777777" w:rsidR="00082EC2" w:rsidRPr="00481F01" w:rsidRDefault="00082EC2" w:rsidP="00082EC2">
      <w:pPr>
        <w:rPr>
          <w:b/>
          <w:bCs/>
        </w:rPr>
      </w:pPr>
      <w:r w:rsidRPr="00912EFB">
        <w:rPr>
          <w:b/>
          <w:bCs/>
        </w:rPr>
        <w:t>/**</w:t>
      </w:r>
      <w:r w:rsidRPr="00912EFB">
        <w:rPr>
          <w:b/>
          <w:bCs/>
          <w:lang w:eastAsia="zh-CN"/>
        </w:rPr>
        <w:t>unchanged</w:t>
      </w:r>
      <w:r w:rsidRPr="00912EFB">
        <w:rPr>
          <w:rFonts w:hint="eastAsia"/>
          <w:b/>
          <w:bCs/>
          <w:lang w:eastAsia="zh-CN"/>
        </w:rPr>
        <w:t xml:space="preserve"> </w:t>
      </w:r>
      <w:r w:rsidRPr="00912EFB">
        <w:rPr>
          <w:b/>
          <w:bCs/>
        </w:rPr>
        <w:t>Skipped**/</w:t>
      </w:r>
    </w:p>
    <w:p w14:paraId="068DBCAE" w14:textId="13456596" w:rsidR="0009297C" w:rsidRDefault="0009297C" w:rsidP="0009297C">
      <w:pPr>
        <w:pStyle w:val="1"/>
        <w:numPr>
          <w:ilvl w:val="0"/>
          <w:numId w:val="0"/>
        </w:numPr>
        <w:ind w:left="432" w:hanging="432"/>
      </w:pPr>
      <w:bookmarkStart w:id="21" w:name="_Toc117437894"/>
      <w:r w:rsidRPr="0009297C">
        <w:t>5</w:t>
      </w:r>
      <w:r w:rsidRPr="0009297C">
        <w:tab/>
      </w:r>
      <w:proofErr w:type="spellStart"/>
      <w:r w:rsidRPr="0009297C">
        <w:t>Sidelink</w:t>
      </w:r>
      <w:proofErr w:type="spellEnd"/>
      <w:r w:rsidRPr="0009297C">
        <w:t xml:space="preserve"> Positioning</w:t>
      </w:r>
    </w:p>
    <w:p w14:paraId="4ECB4154" w14:textId="77777777" w:rsidR="0009297C" w:rsidRPr="00481F01" w:rsidRDefault="0009297C" w:rsidP="0009297C">
      <w:pPr>
        <w:rPr>
          <w:b/>
          <w:bCs/>
        </w:rPr>
      </w:pPr>
      <w:r w:rsidRPr="00912EFB">
        <w:rPr>
          <w:b/>
          <w:bCs/>
        </w:rPr>
        <w:t>/**</w:t>
      </w:r>
      <w:r w:rsidRPr="00912EFB">
        <w:rPr>
          <w:b/>
          <w:bCs/>
          <w:lang w:eastAsia="zh-CN"/>
        </w:rPr>
        <w:t>unchanged</w:t>
      </w:r>
      <w:r w:rsidRPr="00912EFB">
        <w:rPr>
          <w:rFonts w:hint="eastAsia"/>
          <w:b/>
          <w:bCs/>
          <w:lang w:eastAsia="zh-CN"/>
        </w:rPr>
        <w:t xml:space="preserve"> </w:t>
      </w:r>
      <w:r w:rsidRPr="00912EFB">
        <w:rPr>
          <w:b/>
          <w:bCs/>
        </w:rPr>
        <w:t>Skipped**/</w:t>
      </w:r>
    </w:p>
    <w:p w14:paraId="53E86D91" w14:textId="77777777" w:rsidR="00082EC2" w:rsidRPr="003814C4" w:rsidRDefault="00082EC2" w:rsidP="0009297C">
      <w:pPr>
        <w:pStyle w:val="3"/>
      </w:pPr>
      <w:r w:rsidRPr="003814C4">
        <w:t>5.2.2</w:t>
      </w:r>
      <w:r w:rsidRPr="003814C4">
        <w:tab/>
        <w:t xml:space="preserve">Potential Architecture and Signalling Procedures for </w:t>
      </w:r>
      <w:proofErr w:type="spellStart"/>
      <w:r w:rsidRPr="003814C4">
        <w:t>Sidelink</w:t>
      </w:r>
      <w:proofErr w:type="spellEnd"/>
      <w:r w:rsidRPr="003814C4">
        <w:t xml:space="preserve"> Positioning</w:t>
      </w:r>
      <w:bookmarkEnd w:id="21"/>
    </w:p>
    <w:p w14:paraId="6FBE4275" w14:textId="77777777" w:rsidR="0078729B" w:rsidRDefault="0078729B" w:rsidP="0078729B">
      <w:pPr>
        <w:keepNext/>
        <w:keepLines/>
        <w:spacing w:before="120" w:after="180"/>
        <w:ind w:left="1418" w:hanging="1418"/>
        <w:outlineLvl w:val="3"/>
        <w:rPr>
          <w:ins w:id="22" w:author="CATT" w:date="2022-11-16T12:49:00Z"/>
          <w:rFonts w:ascii="Arial" w:hAnsi="Arial"/>
          <w:sz w:val="24"/>
        </w:rPr>
      </w:pPr>
      <w:ins w:id="23" w:author="CATT" w:date="2022-11-16T12:49:00Z">
        <w:r>
          <w:rPr>
            <w:rFonts w:ascii="Arial" w:hAnsi="Arial"/>
            <w:sz w:val="24"/>
          </w:rPr>
          <w:t>5.2.2</w:t>
        </w:r>
        <w:proofErr w:type="gramStart"/>
        <w:r>
          <w:rPr>
            <w:rFonts w:ascii="Arial" w:hAnsi="Arial"/>
            <w:sz w:val="24"/>
          </w:rPr>
          <w:t>.x</w:t>
        </w:r>
        <w:proofErr w:type="gramEnd"/>
        <w:r>
          <w:rPr>
            <w:rFonts w:ascii="Arial" w:hAnsi="Arial"/>
            <w:sz w:val="24"/>
          </w:rPr>
          <w:tab/>
          <w:t>Potential Architecture for SL Positioning</w:t>
        </w:r>
      </w:ins>
    </w:p>
    <w:p w14:paraId="710886C0" w14:textId="5AC23FFC" w:rsidR="0078729B" w:rsidRDefault="0078729B" w:rsidP="0078729B">
      <w:pPr>
        <w:spacing w:after="0"/>
        <w:rPr>
          <w:ins w:id="24" w:author="CATT" w:date="2022-11-16T12:49:00Z"/>
          <w:lang w:val="en-US" w:eastAsia="zh-CN"/>
        </w:rPr>
      </w:pPr>
      <w:proofErr w:type="spellStart"/>
      <w:ins w:id="25" w:author="CATT" w:date="2022-11-16T12:49:00Z">
        <w:r>
          <w:rPr>
            <w:lang w:eastAsia="zh-CN"/>
          </w:rPr>
          <w:t>Sidelink</w:t>
        </w:r>
        <w:proofErr w:type="spellEnd"/>
        <w:r>
          <w:rPr>
            <w:lang w:eastAsia="zh-CN"/>
          </w:rPr>
          <w:t xml:space="preserve"> positioning in-coverage, partial coverage and out-of-coverage scenarios </w:t>
        </w:r>
      </w:ins>
      <w:ins w:id="26" w:author="CATT" w:date="2022-11-18T09:33:00Z">
        <w:r w:rsidR="0056308F">
          <w:rPr>
            <w:rFonts w:hint="eastAsia"/>
            <w:lang w:eastAsia="zh-CN"/>
          </w:rPr>
          <w:t>may</w:t>
        </w:r>
      </w:ins>
      <w:ins w:id="27" w:author="CATT" w:date="2022-11-17T17:27:00Z">
        <w:r w:rsidR="00E50939">
          <w:rPr>
            <w:rFonts w:hint="eastAsia"/>
            <w:lang w:eastAsia="zh-CN"/>
          </w:rPr>
          <w:t xml:space="preserve"> </w:t>
        </w:r>
      </w:ins>
      <w:ins w:id="28" w:author="CATT" w:date="2022-11-16T12:49:00Z">
        <w:r>
          <w:rPr>
            <w:lang w:eastAsia="zh-CN"/>
          </w:rPr>
          <w:t xml:space="preserve">be supported. In partial coverage scenarios, either of UEs including target UE and one or multiple anchor UEs may be OOC, but with at least one UE being in coverage. </w:t>
        </w:r>
      </w:ins>
    </w:p>
    <w:p w14:paraId="6F266484" w14:textId="77777777" w:rsidR="0078729B" w:rsidRDefault="0078729B" w:rsidP="0078729B">
      <w:pPr>
        <w:rPr>
          <w:lang w:eastAsia="zh-CN"/>
        </w:rPr>
      </w:pPr>
      <w:ins w:id="29" w:author="CATT" w:date="2022-11-16T12:49:00Z">
        <w:r>
          <w:rPr>
            <w:lang w:eastAsia="zh-CN"/>
          </w:rPr>
          <w:t xml:space="preserve">The architecture and </w:t>
        </w:r>
        <w:proofErr w:type="spellStart"/>
        <w:r>
          <w:rPr>
            <w:lang w:eastAsia="zh-CN"/>
          </w:rPr>
          <w:t>signaling</w:t>
        </w:r>
        <w:proofErr w:type="spellEnd"/>
        <w:r>
          <w:rPr>
            <w:lang w:eastAsia="zh-CN"/>
          </w:rPr>
          <w:t xml:space="preserve"> procedures are studied to support below operation scenarios:</w:t>
        </w:r>
      </w:ins>
    </w:p>
    <w:p w14:paraId="2EEB0408" w14:textId="08A3A982" w:rsidR="0078729B" w:rsidRDefault="003362B1" w:rsidP="003362B1">
      <w:pPr>
        <w:pStyle w:val="B1"/>
        <w:rPr>
          <w:ins w:id="30" w:author="CATT" w:date="2022-11-16T12:49:00Z"/>
        </w:rPr>
      </w:pPr>
      <w:ins w:id="31" w:author="CATT" w:date="2022-11-16T12:49:00Z">
        <w:r>
          <w:t>-</w:t>
        </w:r>
      </w:ins>
      <w:ins w:id="32" w:author="CATT" w:date="2022-11-17T17:24:00Z">
        <w:r>
          <w:rPr>
            <w:rFonts w:eastAsiaTheme="minorEastAsia" w:hint="eastAsia"/>
            <w:lang w:eastAsia="zh-CN"/>
          </w:rPr>
          <w:tab/>
        </w:r>
      </w:ins>
      <w:ins w:id="33" w:author="CATT" w:date="2022-11-16T12:49:00Z">
        <w:r w:rsidR="0078729B">
          <w:t>Operation Scenario 1: PC5-only-based positioning.</w:t>
        </w:r>
      </w:ins>
    </w:p>
    <w:p w14:paraId="090665ED" w14:textId="77777777" w:rsidR="0078729B" w:rsidRDefault="0078729B" w:rsidP="00B550FC">
      <w:pPr>
        <w:pStyle w:val="B1"/>
      </w:pPr>
      <w:ins w:id="34" w:author="CATT" w:date="2022-11-16T12:49:00Z">
        <w:r>
          <w:t>-</w:t>
        </w:r>
        <w:r>
          <w:tab/>
          <w:t xml:space="preserve">Operation Scenario 2: Combination of </w:t>
        </w:r>
        <w:proofErr w:type="spellStart"/>
        <w:r>
          <w:t>Uu</w:t>
        </w:r>
        <w:proofErr w:type="spellEnd"/>
        <w:r>
          <w:t>- and PC5-based positioning.</w:t>
        </w:r>
      </w:ins>
    </w:p>
    <w:p w14:paraId="5580DF5B" w14:textId="3BCCDD62" w:rsidR="0078729B" w:rsidRDefault="003362B1" w:rsidP="003362B1">
      <w:pPr>
        <w:pStyle w:val="NO"/>
        <w:rPr>
          <w:ins w:id="35" w:author="CATT" w:date="2022-11-18T09:24:00Z"/>
          <w:rFonts w:eastAsiaTheme="minorEastAsia"/>
          <w:lang w:eastAsia="zh-CN"/>
        </w:rPr>
      </w:pPr>
      <w:ins w:id="36" w:author="CATT" w:date="2022-11-16T10:04:00Z">
        <w:r>
          <w:t>N</w:t>
        </w:r>
      </w:ins>
      <w:ins w:id="37" w:author="CATT" w:date="2022-11-17T17:25:00Z">
        <w:r>
          <w:rPr>
            <w:rFonts w:eastAsiaTheme="minorEastAsia" w:hint="eastAsia"/>
            <w:lang w:eastAsia="zh-CN"/>
          </w:rPr>
          <w:t>OTE</w:t>
        </w:r>
      </w:ins>
      <w:ins w:id="38" w:author="CATT" w:date="2022-11-16T10:04:00Z">
        <w:r w:rsidR="0078729B">
          <w:t>:</w:t>
        </w:r>
      </w:ins>
      <w:ins w:id="39" w:author="CATT" w:date="2022-11-17T17:24:00Z">
        <w:r>
          <w:rPr>
            <w:rFonts w:eastAsiaTheme="minorEastAsia" w:hint="eastAsia"/>
            <w:lang w:eastAsia="zh-CN"/>
          </w:rPr>
          <w:tab/>
        </w:r>
      </w:ins>
      <w:ins w:id="40" w:author="CATT" w:date="2022-11-16T12:49:00Z">
        <w:r w:rsidR="0078729B">
          <w:t>How to enable the procedures/</w:t>
        </w:r>
        <w:proofErr w:type="spellStart"/>
        <w:r w:rsidR="0078729B">
          <w:t>signaling</w:t>
        </w:r>
        <w:proofErr w:type="spellEnd"/>
        <w:r w:rsidR="0078729B">
          <w:t xml:space="preserve"> for supporting SL positioning in partial coverage will be further discussed in normative work.</w:t>
        </w:r>
      </w:ins>
    </w:p>
    <w:p w14:paraId="0198D3AD" w14:textId="17DEB428" w:rsidR="00D71C17" w:rsidRPr="00D71C17" w:rsidRDefault="00D71C17" w:rsidP="00D71C17">
      <w:pPr>
        <w:pStyle w:val="NO"/>
        <w:ind w:left="0" w:firstLine="0"/>
        <w:rPr>
          <w:ins w:id="41" w:author="CATT" w:date="2022-11-16T12:49:00Z"/>
          <w:rFonts w:eastAsiaTheme="minorEastAsia"/>
          <w:lang w:eastAsia="zh-CN"/>
        </w:rPr>
      </w:pPr>
      <w:ins w:id="42" w:author="CATT" w:date="2022-11-18T09:24:00Z">
        <w:r>
          <w:rPr>
            <w:lang w:eastAsia="zh-CN"/>
          </w:rPr>
          <w:t>RAN2 follow SA2 on the architecture, including the possibility of a UE as a location server.  RAT-independent SL positioning is not considered in this release. RAN2 waits for SA2 on the triggering of the positioning procedures from upper layers.</w:t>
        </w:r>
      </w:ins>
    </w:p>
    <w:p w14:paraId="17C7DB9B" w14:textId="00D52C07" w:rsidR="0078729B" w:rsidRDefault="0078729B" w:rsidP="0078729B">
      <w:pPr>
        <w:keepNext/>
        <w:keepLines/>
        <w:spacing w:before="120" w:after="180"/>
        <w:ind w:left="1418" w:hanging="1418"/>
        <w:outlineLvl w:val="3"/>
        <w:rPr>
          <w:ins w:id="43" w:author="CATT" w:date="2022-11-16T12:49:00Z"/>
          <w:rFonts w:ascii="Arial" w:hAnsi="Arial"/>
          <w:sz w:val="24"/>
        </w:rPr>
      </w:pPr>
      <w:del w:id="44" w:author="CATT" w:date="2022-11-17T17:28:00Z">
        <w:r w:rsidDel="008663F2">
          <w:fldChar w:fldCharType="begin"/>
        </w:r>
        <w:r w:rsidDel="008663F2">
          <w:fldChar w:fldCharType="end"/>
        </w:r>
      </w:del>
      <w:ins w:id="45" w:author="CATT" w:date="2022-11-16T12:49:00Z">
        <w:r>
          <w:rPr>
            <w:rFonts w:ascii="Arial" w:hAnsi="Arial"/>
            <w:sz w:val="24"/>
          </w:rPr>
          <w:t>5.2.2</w:t>
        </w:r>
        <w:proofErr w:type="gramStart"/>
        <w:r>
          <w:rPr>
            <w:rFonts w:ascii="Arial" w:hAnsi="Arial"/>
            <w:sz w:val="24"/>
          </w:rPr>
          <w:t>.y</w:t>
        </w:r>
        <w:proofErr w:type="gramEnd"/>
        <w:r>
          <w:rPr>
            <w:rFonts w:ascii="Arial" w:hAnsi="Arial"/>
            <w:sz w:val="24"/>
          </w:rPr>
          <w:tab/>
        </w:r>
      </w:ins>
      <w:proofErr w:type="spellStart"/>
      <w:ins w:id="46" w:author="CATT" w:date="2022-11-17T07:26:00Z">
        <w:r>
          <w:rPr>
            <w:rFonts w:ascii="Arial" w:hAnsi="Arial"/>
            <w:sz w:val="24"/>
          </w:rPr>
          <w:t>Sidelink</w:t>
        </w:r>
        <w:proofErr w:type="spellEnd"/>
        <w:r>
          <w:rPr>
            <w:rFonts w:ascii="Arial" w:hAnsi="Arial"/>
            <w:sz w:val="24"/>
          </w:rPr>
          <w:t xml:space="preserve"> Positioning Protocol(SLPP)</w:t>
        </w:r>
      </w:ins>
      <w:ins w:id="47" w:author="CATT" w:date="2022-11-16T12:49:00Z">
        <w:r>
          <w:rPr>
            <w:rFonts w:ascii="Arial" w:hAnsi="Arial"/>
            <w:sz w:val="24"/>
          </w:rPr>
          <w:t xml:space="preserve"> </w:t>
        </w:r>
      </w:ins>
    </w:p>
    <w:p w14:paraId="63026129" w14:textId="77777777" w:rsidR="00824442" w:rsidRDefault="0078729B" w:rsidP="00824442">
      <w:pPr>
        <w:rPr>
          <w:lang w:eastAsia="zh-CN"/>
        </w:rPr>
      </w:pPr>
      <w:ins w:id="48" w:author="CATT" w:date="2022-11-16T12:49:00Z">
        <w:r>
          <w:rPr>
            <w:rFonts w:eastAsia="Times New Roman"/>
          </w:rPr>
          <w:t xml:space="preserve">With regards to the </w:t>
        </w:r>
        <w:proofErr w:type="spellStart"/>
        <w:r>
          <w:rPr>
            <w:rFonts w:eastAsia="Times New Roman"/>
          </w:rPr>
          <w:t>sidelink</w:t>
        </w:r>
        <w:proofErr w:type="spellEnd"/>
        <w:r>
          <w:rPr>
            <w:rFonts w:eastAsia="Times New Roman"/>
          </w:rPr>
          <w:t xml:space="preserve"> positioning </w:t>
        </w:r>
        <w:r>
          <w:rPr>
            <w:rFonts w:eastAsiaTheme="minorEastAsia"/>
            <w:bCs/>
            <w:lang w:eastAsia="zh-CN"/>
          </w:rPr>
          <w:t>procedures between UEs</w:t>
        </w:r>
        <w:r>
          <w:rPr>
            <w:rFonts w:eastAsia="Times New Roman"/>
          </w:rPr>
          <w:t xml:space="preserve">, </w:t>
        </w:r>
        <w:r>
          <w:rPr>
            <w:rFonts w:eastAsiaTheme="minorEastAsia"/>
            <w:bCs/>
            <w:lang w:eastAsia="zh-CN"/>
          </w:rPr>
          <w:t>SLPP</w:t>
        </w:r>
        <w:r>
          <w:rPr>
            <w:rFonts w:eastAsia="等线"/>
            <w:bCs/>
            <w:lang w:eastAsia="zh-CN"/>
          </w:rPr>
          <w:t xml:space="preserve"> is introduced </w:t>
        </w:r>
        <w:r>
          <w:rPr>
            <w:rFonts w:eastAsia="等线"/>
            <w:lang w:eastAsia="zh-CN"/>
          </w:rPr>
          <w:t>to</w:t>
        </w:r>
        <w:r>
          <w:t xml:space="preserve"> support at least the following functionalities:</w:t>
        </w:r>
      </w:ins>
    </w:p>
    <w:p w14:paraId="6BD1A7BD" w14:textId="5EBC35C4" w:rsidR="0078729B" w:rsidRPr="00824442" w:rsidRDefault="00824442" w:rsidP="00824442">
      <w:pPr>
        <w:pStyle w:val="B1"/>
        <w:rPr>
          <w:ins w:id="49" w:author="CATT" w:date="2022-11-16T12:49:00Z"/>
          <w:lang w:val="en-US"/>
        </w:rPr>
      </w:pPr>
      <w:ins w:id="50" w:author="CATT" w:date="2022-11-17T17:29:00Z">
        <w:r>
          <w:rPr>
            <w:rFonts w:eastAsiaTheme="minorEastAsia" w:hint="eastAsia"/>
            <w:lang w:eastAsia="zh-CN"/>
          </w:rPr>
          <w:t>-</w:t>
        </w:r>
        <w:r>
          <w:rPr>
            <w:rFonts w:eastAsiaTheme="minorEastAsia" w:hint="eastAsia"/>
            <w:lang w:eastAsia="zh-CN"/>
          </w:rPr>
          <w:tab/>
        </w:r>
      </w:ins>
      <w:ins w:id="51" w:author="CATT" w:date="2022-11-16T12:49:00Z">
        <w:r w:rsidR="0078729B">
          <w:t>SL Positioning Capability Transfer</w:t>
        </w:r>
      </w:ins>
    </w:p>
    <w:p w14:paraId="651CEDFA" w14:textId="4FBAF772" w:rsidR="0078729B" w:rsidRDefault="00824442" w:rsidP="00824442">
      <w:pPr>
        <w:pStyle w:val="B1"/>
        <w:rPr>
          <w:ins w:id="52" w:author="CATT" w:date="2022-11-16T12:49:00Z"/>
        </w:rPr>
      </w:pPr>
      <w:ins w:id="53" w:author="CATT" w:date="2022-11-17T17:29:00Z">
        <w:r>
          <w:rPr>
            <w:rFonts w:eastAsiaTheme="minorEastAsia" w:hint="eastAsia"/>
            <w:lang w:eastAsia="zh-CN"/>
          </w:rPr>
          <w:t>-</w:t>
        </w:r>
        <w:r>
          <w:rPr>
            <w:rFonts w:eastAsiaTheme="minorEastAsia" w:hint="eastAsia"/>
            <w:lang w:eastAsia="zh-CN"/>
          </w:rPr>
          <w:tab/>
        </w:r>
      </w:ins>
      <w:ins w:id="54" w:author="CATT" w:date="2022-11-16T12:49:00Z">
        <w:r w:rsidR="0078729B">
          <w:t>SL Positioning Assistance Data exchange</w:t>
        </w:r>
      </w:ins>
    </w:p>
    <w:p w14:paraId="21E27473" w14:textId="1AFF6D59" w:rsidR="0078729B" w:rsidRDefault="008E6235" w:rsidP="008E6235">
      <w:pPr>
        <w:pStyle w:val="B1"/>
        <w:rPr>
          <w:ins w:id="55" w:author="CATT" w:date="2022-11-16T12:49:00Z"/>
        </w:rPr>
      </w:pPr>
      <w:ins w:id="56" w:author="CATT" w:date="2022-11-17T17:29:00Z">
        <w:r>
          <w:rPr>
            <w:rFonts w:eastAsiaTheme="minorEastAsia" w:hint="eastAsia"/>
            <w:lang w:eastAsia="zh-CN"/>
          </w:rPr>
          <w:lastRenderedPageBreak/>
          <w:t>-</w:t>
        </w:r>
        <w:r>
          <w:rPr>
            <w:rFonts w:eastAsiaTheme="minorEastAsia" w:hint="eastAsia"/>
            <w:lang w:eastAsia="zh-CN"/>
          </w:rPr>
          <w:tab/>
        </w:r>
      </w:ins>
      <w:ins w:id="57" w:author="CATT" w:date="2022-11-16T12:49:00Z">
        <w:r w:rsidR="0078729B">
          <w:t>SL Location Information Transfer</w:t>
        </w:r>
      </w:ins>
    </w:p>
    <w:p w14:paraId="079A3772" w14:textId="490B5E34" w:rsidR="0078729B" w:rsidRDefault="008E6235" w:rsidP="00F17A73">
      <w:pPr>
        <w:pStyle w:val="B1"/>
        <w:rPr>
          <w:ins w:id="58" w:author="CATT" w:date="2022-11-16T12:49:00Z"/>
        </w:rPr>
      </w:pPr>
      <w:ins w:id="59" w:author="CATT" w:date="2022-11-17T17:30:00Z">
        <w:r>
          <w:rPr>
            <w:rFonts w:eastAsiaTheme="minorEastAsia" w:hint="eastAsia"/>
            <w:lang w:eastAsia="zh-CN"/>
          </w:rPr>
          <w:t>-</w:t>
        </w:r>
        <w:r>
          <w:rPr>
            <w:rFonts w:eastAsiaTheme="minorEastAsia" w:hint="eastAsia"/>
            <w:lang w:eastAsia="zh-CN"/>
          </w:rPr>
          <w:tab/>
        </w:r>
      </w:ins>
      <w:ins w:id="60" w:author="CATT" w:date="2022-11-16T12:49:00Z">
        <w:r w:rsidR="0078729B">
          <w:t>Error handling</w:t>
        </w:r>
      </w:ins>
    </w:p>
    <w:p w14:paraId="424DD7D2" w14:textId="427600A7" w:rsidR="0078729B" w:rsidRDefault="008E6235" w:rsidP="00F17A73">
      <w:pPr>
        <w:pStyle w:val="B1"/>
        <w:rPr>
          <w:ins w:id="61" w:author="CATT" w:date="2022-11-16T12:49:00Z"/>
        </w:rPr>
      </w:pPr>
      <w:ins w:id="62" w:author="CATT" w:date="2022-11-17T17:30:00Z">
        <w:r>
          <w:rPr>
            <w:rFonts w:eastAsiaTheme="minorEastAsia" w:hint="eastAsia"/>
            <w:lang w:eastAsia="zh-CN"/>
          </w:rPr>
          <w:t>-</w:t>
        </w:r>
        <w:r>
          <w:rPr>
            <w:rFonts w:eastAsiaTheme="minorEastAsia" w:hint="eastAsia"/>
            <w:lang w:eastAsia="zh-CN"/>
          </w:rPr>
          <w:tab/>
        </w:r>
      </w:ins>
      <w:ins w:id="63" w:author="CATT" w:date="2022-11-16T12:49:00Z">
        <w:r w:rsidR="0078729B">
          <w:t>Abort</w:t>
        </w:r>
      </w:ins>
    </w:p>
    <w:p w14:paraId="22410E4C" w14:textId="77777777" w:rsidR="003832C3" w:rsidRDefault="003832C3" w:rsidP="0078729B">
      <w:pPr>
        <w:rPr>
          <w:lang w:eastAsia="zh-CN"/>
        </w:rPr>
      </w:pPr>
      <w:r w:rsidRPr="003832C3">
        <w:rPr>
          <w:lang w:eastAsia="zh-CN"/>
        </w:rPr>
        <w:t xml:space="preserve">The cast type for SLPP signalling is studied, including unicast, </w:t>
      </w:r>
      <w:proofErr w:type="spellStart"/>
      <w:r w:rsidRPr="003832C3">
        <w:rPr>
          <w:lang w:eastAsia="zh-CN"/>
        </w:rPr>
        <w:t>groupcast</w:t>
      </w:r>
      <w:proofErr w:type="spellEnd"/>
      <w:r w:rsidRPr="003832C3">
        <w:rPr>
          <w:lang w:eastAsia="zh-CN"/>
        </w:rPr>
        <w:t xml:space="preserve"> and broadcast.</w:t>
      </w:r>
    </w:p>
    <w:p w14:paraId="7EC8B5CD" w14:textId="34CE49DC" w:rsidR="0078729B" w:rsidRDefault="0078729B" w:rsidP="0078729B">
      <w:pPr>
        <w:rPr>
          <w:ins w:id="64" w:author="CATT" w:date="2022-11-16T12:49:00Z"/>
          <w:lang w:eastAsia="zh-CN"/>
        </w:rPr>
      </w:pPr>
      <w:ins w:id="65" w:author="CATT" w:date="2022-11-16T12:49:00Z">
        <w:r>
          <w:t xml:space="preserve">Unicast/one-to-one operation is assumed as baseline for exchange of </w:t>
        </w:r>
        <w:r>
          <w:rPr>
            <w:lang w:eastAsia="zh-CN"/>
          </w:rPr>
          <w:t>SLPP</w:t>
        </w:r>
        <w:r>
          <w:t xml:space="preserve"> </w:t>
        </w:r>
        <w:proofErr w:type="spellStart"/>
        <w:r>
          <w:t>signaling</w:t>
        </w:r>
        <w:proofErr w:type="spellEnd"/>
        <w:r>
          <w:rPr>
            <w:rFonts w:eastAsiaTheme="minorEastAsia"/>
            <w:bCs/>
            <w:lang w:eastAsia="zh-CN"/>
          </w:rPr>
          <w:t xml:space="preserve"> between UEs</w:t>
        </w:r>
        <w:r>
          <w:t>.</w:t>
        </w:r>
        <w:r>
          <w:rPr>
            <w:lang w:eastAsia="zh-CN"/>
          </w:rPr>
          <w:t xml:space="preserve"> U</w:t>
        </w:r>
        <w:r>
          <w:t xml:space="preserve">nicast SLPP session-based operation </w:t>
        </w:r>
        <w:r>
          <w:rPr>
            <w:lang w:eastAsia="zh-CN"/>
          </w:rPr>
          <w:t>is supported. A</w:t>
        </w:r>
        <w:r>
          <w:t xml:space="preserve">t least “centralized” operation </w:t>
        </w:r>
        <w:r>
          <w:rPr>
            <w:lang w:eastAsia="zh-CN"/>
          </w:rPr>
          <w:t>is</w:t>
        </w:r>
        <w:r>
          <w:t xml:space="preserve"> support</w:t>
        </w:r>
        <w:r>
          <w:rPr>
            <w:lang w:eastAsia="zh-CN"/>
          </w:rPr>
          <w:t>ed</w:t>
        </w:r>
        <w:r>
          <w:t>, i.e., operation where one UE performs range and/or position calculations based on measurement/location information relating to itself and/or other UEs.</w:t>
        </w:r>
      </w:ins>
      <w:ins w:id="66" w:author="CATT" w:date="2022-11-17T18:14:00Z">
        <w:r w:rsidR="00F92CF4">
          <w:rPr>
            <w:rFonts w:hint="eastAsia"/>
            <w:lang w:eastAsia="zh-CN"/>
          </w:rPr>
          <w:t xml:space="preserve"> </w:t>
        </w:r>
      </w:ins>
      <w:ins w:id="67" w:author="CATT" w:date="2022-11-16T12:49:00Z">
        <w:r>
          <w:rPr>
            <w:lang w:eastAsia="zh-CN"/>
          </w:rPr>
          <w:t xml:space="preserve">It is feasible to send at least the following positioning </w:t>
        </w:r>
        <w:proofErr w:type="spellStart"/>
        <w:r>
          <w:rPr>
            <w:lang w:eastAsia="zh-CN"/>
          </w:rPr>
          <w:t>signaling</w:t>
        </w:r>
        <w:proofErr w:type="spellEnd"/>
        <w:r>
          <w:rPr>
            <w:lang w:eastAsia="zh-CN"/>
          </w:rPr>
          <w:t xml:space="preserve"> for </w:t>
        </w:r>
        <w:proofErr w:type="spellStart"/>
        <w:r>
          <w:rPr>
            <w:lang w:eastAsia="zh-CN"/>
          </w:rPr>
          <w:t>groupcast</w:t>
        </w:r>
        <w:proofErr w:type="spellEnd"/>
        <w:r>
          <w:rPr>
            <w:lang w:eastAsia="zh-CN"/>
          </w:rPr>
          <w:t>/broadcast (in addition to unicast) from RAN2’s perspective:</w:t>
        </w:r>
      </w:ins>
    </w:p>
    <w:p w14:paraId="039CA257" w14:textId="77777777" w:rsidR="004119DB" w:rsidRPr="004119DB" w:rsidRDefault="0078729B" w:rsidP="004119DB">
      <w:pPr>
        <w:pStyle w:val="B1"/>
        <w:numPr>
          <w:ilvl w:val="0"/>
          <w:numId w:val="27"/>
        </w:numPr>
        <w:rPr>
          <w:ins w:id="68" w:author="CATT" w:date="2022-11-17T17:31:00Z"/>
          <w:lang w:eastAsia="zh-CN"/>
        </w:rPr>
      </w:pPr>
      <w:ins w:id="69" w:author="CATT" w:date="2022-11-16T12:49:00Z">
        <w:r>
          <w:t>SL positioning capability</w:t>
        </w:r>
      </w:ins>
    </w:p>
    <w:p w14:paraId="3D41BFFE" w14:textId="2B0C8D1E" w:rsidR="0078729B" w:rsidRDefault="0078729B" w:rsidP="004119DB">
      <w:pPr>
        <w:pStyle w:val="B1"/>
        <w:numPr>
          <w:ilvl w:val="0"/>
          <w:numId w:val="27"/>
        </w:numPr>
        <w:rPr>
          <w:ins w:id="70" w:author="CATT" w:date="2022-11-16T12:49:00Z"/>
          <w:lang w:eastAsia="zh-CN"/>
        </w:rPr>
      </w:pPr>
      <w:ins w:id="71" w:author="CATT" w:date="2022-11-16T12:49:00Z">
        <w:r>
          <w:rPr>
            <w:lang w:eastAsia="zh-CN"/>
          </w:rPr>
          <w:t>SL positioning assistance data</w:t>
        </w:r>
      </w:ins>
    </w:p>
    <w:p w14:paraId="1E6F4446" w14:textId="77777777" w:rsidR="0078729B" w:rsidRDefault="0078729B" w:rsidP="0078729B">
      <w:pPr>
        <w:rPr>
          <w:ins w:id="72" w:author="CATT" w:date="2022-11-16T12:49:00Z"/>
          <w:lang w:eastAsia="zh-CN"/>
        </w:rPr>
      </w:pPr>
      <w:ins w:id="73" w:author="CATT" w:date="2022-11-16T12:49:00Z">
        <w:r>
          <w:rPr>
            <w:lang w:eastAsia="zh-CN"/>
          </w:rPr>
          <w:t>Location information is not excluded and can be further considered in normative work.</w:t>
        </w:r>
      </w:ins>
    </w:p>
    <w:p w14:paraId="2D9AF278" w14:textId="77777777" w:rsidR="0078729B" w:rsidRDefault="0078729B" w:rsidP="0078729B">
      <w:pPr>
        <w:rPr>
          <w:ins w:id="74" w:author="CATT" w:date="2022-11-16T12:49:00Z"/>
          <w:lang w:eastAsia="zh-CN"/>
        </w:rPr>
      </w:pPr>
      <w:ins w:id="75" w:author="CATT" w:date="2022-11-16T12:49:00Z">
        <w:r>
          <w:rPr>
            <w:lang w:eastAsia="zh-CN"/>
          </w:rPr>
          <w:t>RAN2</w:t>
        </w:r>
      </w:ins>
      <w:ins w:id="76" w:author="CATT" w:date="2022-11-16T10:17:00Z">
        <w:r>
          <w:rPr>
            <w:lang w:eastAsia="zh-CN"/>
          </w:rPr>
          <w:t xml:space="preserve"> will</w:t>
        </w:r>
      </w:ins>
      <w:ins w:id="77" w:author="CATT" w:date="2022-11-16T12:49:00Z">
        <w:r>
          <w:rPr>
            <w:lang w:eastAsia="zh-CN"/>
          </w:rPr>
          <w:t xml:space="preserve"> further discuss in normative work:</w:t>
        </w:r>
      </w:ins>
    </w:p>
    <w:p w14:paraId="5685B130" w14:textId="77777777" w:rsidR="00FF5E12" w:rsidRDefault="00FF5E12" w:rsidP="00FF5E12">
      <w:pPr>
        <w:pStyle w:val="B1"/>
        <w:rPr>
          <w:rFonts w:eastAsiaTheme="minorEastAsia"/>
          <w:lang w:eastAsia="zh-CN"/>
        </w:rPr>
      </w:pPr>
      <w:ins w:id="78" w:author="CATT" w:date="2022-11-17T17:43:00Z">
        <w:r>
          <w:rPr>
            <w:rFonts w:eastAsiaTheme="minorEastAsia" w:hint="eastAsia"/>
            <w:lang w:eastAsia="zh-CN"/>
          </w:rPr>
          <w:t>-</w:t>
        </w:r>
        <w:r>
          <w:rPr>
            <w:rFonts w:eastAsiaTheme="minorEastAsia" w:hint="eastAsia"/>
            <w:lang w:eastAsia="zh-CN"/>
          </w:rPr>
          <w:tab/>
        </w:r>
      </w:ins>
      <w:ins w:id="79" w:author="CATT" w:date="2022-11-16T12:49:00Z">
        <w:r w:rsidR="0078729B">
          <w:rPr>
            <w:lang w:eastAsia="zh-CN"/>
          </w:rPr>
          <w:t xml:space="preserve">The security issues (e.g., requirements for ciphering and/or integrity) on specific information of SL positioning capability and assistance data in </w:t>
        </w:r>
        <w:proofErr w:type="spellStart"/>
        <w:r w:rsidR="0078729B">
          <w:rPr>
            <w:lang w:eastAsia="zh-CN"/>
          </w:rPr>
          <w:t>groupcast</w:t>
        </w:r>
        <w:proofErr w:type="spellEnd"/>
        <w:r w:rsidR="0078729B">
          <w:rPr>
            <w:lang w:eastAsia="zh-CN"/>
          </w:rPr>
          <w:t xml:space="preserve">/broadcast. </w:t>
        </w:r>
      </w:ins>
    </w:p>
    <w:p w14:paraId="48526D3D" w14:textId="78394539" w:rsidR="0078729B" w:rsidRDefault="00FF5E12" w:rsidP="00FF5E12">
      <w:pPr>
        <w:pStyle w:val="B1"/>
        <w:rPr>
          <w:ins w:id="80" w:author="CATT" w:date="2022-11-16T12:49:00Z"/>
          <w:lang w:eastAsia="zh-CN"/>
        </w:rPr>
      </w:pPr>
      <w:ins w:id="81" w:author="CATT" w:date="2022-11-17T17:44:00Z">
        <w:r>
          <w:rPr>
            <w:rFonts w:eastAsiaTheme="minorEastAsia" w:hint="eastAsia"/>
            <w:lang w:eastAsia="zh-CN"/>
          </w:rPr>
          <w:t>-</w:t>
        </w:r>
        <w:r>
          <w:rPr>
            <w:rFonts w:eastAsiaTheme="minorEastAsia" w:hint="eastAsia"/>
            <w:lang w:eastAsia="zh-CN"/>
          </w:rPr>
          <w:tab/>
        </w:r>
      </w:ins>
      <w:ins w:id="82" w:author="CATT" w:date="2022-11-16T12:49:00Z">
        <w:r w:rsidR="0078729B">
          <w:rPr>
            <w:lang w:eastAsia="zh-CN"/>
          </w:rPr>
          <w:t xml:space="preserve">The use cases for applying </w:t>
        </w:r>
        <w:proofErr w:type="spellStart"/>
        <w:r w:rsidR="0078729B">
          <w:rPr>
            <w:lang w:eastAsia="zh-CN"/>
          </w:rPr>
          <w:t>groupcast</w:t>
        </w:r>
        <w:proofErr w:type="spellEnd"/>
        <w:r w:rsidR="0078729B">
          <w:rPr>
            <w:lang w:eastAsia="zh-CN"/>
          </w:rPr>
          <w:t>/broadcast.</w:t>
        </w:r>
      </w:ins>
    </w:p>
    <w:p w14:paraId="1D35A8D6" w14:textId="77777777" w:rsidR="0078729B" w:rsidRDefault="0078729B" w:rsidP="0078729B">
      <w:pPr>
        <w:rPr>
          <w:ins w:id="83" w:author="CATT" w:date="2022-11-16T12:49:00Z"/>
          <w:lang w:eastAsia="zh-CN"/>
        </w:rPr>
      </w:pPr>
      <w:ins w:id="84" w:author="CATT" w:date="2022-11-16T12:49:00Z">
        <w:r>
          <w:rPr>
            <w:lang w:eastAsia="zh-CN"/>
          </w:rPr>
          <w:t xml:space="preserve">Both session-based and session-less </w:t>
        </w:r>
      </w:ins>
      <w:ins w:id="85" w:author="CATT" w:date="2022-11-17T09:50:00Z">
        <w:r>
          <w:rPr>
            <w:lang w:eastAsia="zh-CN"/>
          </w:rPr>
          <w:t xml:space="preserve">operation </w:t>
        </w:r>
      </w:ins>
      <w:ins w:id="86" w:author="CATT" w:date="2022-11-16T12:49:00Z">
        <w:r>
          <w:rPr>
            <w:lang w:eastAsia="zh-CN"/>
          </w:rPr>
          <w:t xml:space="preserve">for </w:t>
        </w:r>
        <w:proofErr w:type="spellStart"/>
        <w:r>
          <w:rPr>
            <w:lang w:eastAsia="zh-CN"/>
          </w:rPr>
          <w:t>sidelink</w:t>
        </w:r>
        <w:proofErr w:type="spellEnd"/>
        <w:r>
          <w:rPr>
            <w:lang w:eastAsia="zh-CN"/>
          </w:rPr>
          <w:t xml:space="preserve"> positioning signalling </w:t>
        </w:r>
      </w:ins>
      <w:ins w:id="87" w:author="CATT" w:date="2022-11-16T10:06:00Z">
        <w:r>
          <w:rPr>
            <w:lang w:eastAsia="zh-CN"/>
          </w:rPr>
          <w:t>are</w:t>
        </w:r>
      </w:ins>
      <w:ins w:id="88" w:author="CATT" w:date="2022-11-16T12:49:00Z">
        <w:r>
          <w:rPr>
            <w:lang w:eastAsia="zh-CN"/>
          </w:rPr>
          <w:t xml:space="preserve"> studied.</w:t>
        </w:r>
      </w:ins>
    </w:p>
    <w:p w14:paraId="2E9ACDE5" w14:textId="77777777" w:rsidR="0078729B" w:rsidRDefault="0078729B" w:rsidP="0078729B">
      <w:pPr>
        <w:rPr>
          <w:ins w:id="89" w:author="CATT" w:date="2022-11-16T12:49:00Z"/>
          <w:lang w:eastAsia="zh-CN"/>
        </w:rPr>
      </w:pPr>
      <w:proofErr w:type="spellStart"/>
      <w:ins w:id="90" w:author="CATT" w:date="2022-11-16T12:49:00Z">
        <w:r>
          <w:rPr>
            <w:lang w:eastAsia="zh-CN"/>
          </w:rPr>
          <w:t>Sidelink</w:t>
        </w:r>
        <w:proofErr w:type="spellEnd"/>
        <w:r>
          <w:rPr>
            <w:lang w:eastAsia="zh-CN"/>
          </w:rPr>
          <w:t xml:space="preserve"> positioning supports a session-based concept in SLPP, in which signalling messages within a session can be associated with one another by the involved UEs. The relationship to upper-layer designs from SA2 can be discussed during normative work.</w:t>
        </w:r>
      </w:ins>
    </w:p>
    <w:p w14:paraId="03D98DDB" w14:textId="77777777" w:rsidR="0078729B" w:rsidRDefault="0078729B" w:rsidP="0078729B">
      <w:pPr>
        <w:rPr>
          <w:ins w:id="91" w:author="CATT" w:date="2022-11-16T12:49:00Z"/>
          <w:lang w:eastAsia="zh-CN"/>
        </w:rPr>
      </w:pPr>
      <w:ins w:id="92" w:author="CATT" w:date="2022-11-16T12:49:00Z">
        <w:r>
          <w:rPr>
            <w:lang w:eastAsia="zh-CN"/>
          </w:rPr>
          <w:t>FFS if there is also session-less operation and what aspects of session-based operation would not be included.</w:t>
        </w:r>
      </w:ins>
    </w:p>
    <w:p w14:paraId="4C23BEDC" w14:textId="77777777" w:rsidR="0078729B" w:rsidRDefault="0078729B" w:rsidP="0078729B">
      <w:pPr>
        <w:rPr>
          <w:ins w:id="93" w:author="CATT" w:date="2022-11-16T12:49:00Z"/>
          <w:lang w:eastAsia="zh-CN"/>
        </w:rPr>
      </w:pPr>
      <w:ins w:id="94" w:author="CATT" w:date="2022-11-16T12:49:00Z">
        <w:r>
          <w:rPr>
            <w:lang w:eastAsia="zh-CN"/>
          </w:rPr>
          <w:t>At least in the case that positioning methods are supported that do not require a mutual exchange of SLPP messages associated with one another among UEs, SLPP session-less operation can be supported. FFS if session-less operation can be operated with security.</w:t>
        </w:r>
      </w:ins>
    </w:p>
    <w:p w14:paraId="125DCF86" w14:textId="0168CA9C" w:rsidR="0078729B" w:rsidRDefault="00DA3C29" w:rsidP="0078729B">
      <w:pPr>
        <w:rPr>
          <w:ins w:id="95" w:author="CATT" w:date="2022-11-16T12:49:00Z"/>
          <w:lang w:eastAsia="zh-CN"/>
        </w:rPr>
      </w:pPr>
      <w:ins w:id="96" w:author="CATT" w:date="2022-11-17T17:44:00Z">
        <w:r>
          <w:rPr>
            <w:rFonts w:hint="eastAsia"/>
            <w:lang w:eastAsia="zh-CN"/>
          </w:rPr>
          <w:t xml:space="preserve">If </w:t>
        </w:r>
      </w:ins>
      <w:ins w:id="97" w:author="CATT" w:date="2022-11-16T12:49:00Z">
        <w:r w:rsidR="0078729B">
          <w:rPr>
            <w:lang w:eastAsia="zh-CN"/>
          </w:rPr>
          <w:t>it is determined to support group positioning, it is feasible to perform at least ranging with the estimate calculation at multiple UEs.</w:t>
        </w:r>
      </w:ins>
    </w:p>
    <w:p w14:paraId="33EEF3BD" w14:textId="77777777" w:rsidR="0078729B" w:rsidRDefault="0078729B" w:rsidP="0078729B">
      <w:pPr>
        <w:rPr>
          <w:ins w:id="98" w:author="CATT" w:date="2022-11-17T17:45:00Z"/>
          <w:lang w:eastAsia="zh-CN"/>
        </w:rPr>
      </w:pPr>
      <w:ins w:id="99" w:author="CATT" w:date="2022-11-17T07:33:00Z">
        <w:r>
          <w:rPr>
            <w:lang w:eastAsia="zh-CN"/>
          </w:rPr>
          <w:t>SLPP is a separate ASN.1 module from LPP (this does not necessarily imply whether it is included in 37.355).</w:t>
        </w:r>
      </w:ins>
    </w:p>
    <w:p w14:paraId="2D010893" w14:textId="6DAB04B1" w:rsidR="00896AF1" w:rsidRDefault="00896AF1" w:rsidP="0078729B">
      <w:pPr>
        <w:rPr>
          <w:lang w:eastAsia="zh-CN"/>
        </w:rPr>
      </w:pPr>
      <w:ins w:id="100" w:author="CATT" w:date="2022-11-17T17:45:00Z">
        <w:r>
          <w:rPr>
            <w:rFonts w:hint="eastAsia"/>
            <w:lang w:val="en-US" w:eastAsia="zh-CN"/>
          </w:rPr>
          <w:t>For the transport layer of SLPP, RAN2 agrees to down select between PDCP and PC5-U.</w:t>
        </w:r>
      </w:ins>
    </w:p>
    <w:p w14:paraId="3B16B5C8" w14:textId="4A7EB136" w:rsidR="003832C3" w:rsidRPr="003832C3" w:rsidRDefault="003832C3" w:rsidP="003832C3">
      <w:pPr>
        <w:keepNext/>
        <w:keepLines/>
        <w:spacing w:before="120" w:after="180"/>
        <w:ind w:left="1418" w:hanging="1418"/>
        <w:outlineLvl w:val="3"/>
        <w:rPr>
          <w:rFonts w:ascii="Arial" w:hAnsi="Arial"/>
          <w:sz w:val="24"/>
        </w:rPr>
      </w:pPr>
      <w:r w:rsidRPr="003832C3">
        <w:rPr>
          <w:rFonts w:ascii="Arial" w:hAnsi="Arial"/>
          <w:sz w:val="24"/>
        </w:rPr>
        <w:t>5.2.2</w:t>
      </w:r>
      <w:proofErr w:type="gramStart"/>
      <w:r w:rsidRPr="003832C3">
        <w:rPr>
          <w:rFonts w:ascii="Arial" w:hAnsi="Arial"/>
          <w:sz w:val="24"/>
        </w:rPr>
        <w:t>.z</w:t>
      </w:r>
      <w:proofErr w:type="gramEnd"/>
      <w:r w:rsidRPr="003832C3">
        <w:rPr>
          <w:rFonts w:ascii="Arial" w:hAnsi="Arial"/>
          <w:sz w:val="24"/>
        </w:rPr>
        <w:tab/>
      </w:r>
      <w:proofErr w:type="spellStart"/>
      <w:r w:rsidRPr="003832C3">
        <w:rPr>
          <w:rFonts w:ascii="Arial" w:hAnsi="Arial"/>
          <w:sz w:val="24"/>
        </w:rPr>
        <w:t>Singaling</w:t>
      </w:r>
      <w:proofErr w:type="spellEnd"/>
      <w:r w:rsidRPr="003832C3">
        <w:rPr>
          <w:rFonts w:ascii="Arial" w:hAnsi="Arial"/>
          <w:sz w:val="24"/>
        </w:rPr>
        <w:t xml:space="preserve"> between UE and LMF</w:t>
      </w:r>
    </w:p>
    <w:p w14:paraId="1181541C" w14:textId="77777777" w:rsidR="0078729B" w:rsidRDefault="0078729B" w:rsidP="0078729B">
      <w:pPr>
        <w:rPr>
          <w:ins w:id="101" w:author="CATT" w:date="2022-11-16T12:49:00Z"/>
          <w:lang w:val="en-US"/>
        </w:rPr>
      </w:pPr>
      <w:ins w:id="102" w:author="CATT" w:date="2022-11-16T12:49:00Z">
        <w:r>
          <w:rPr>
            <w:lang w:eastAsia="zh-CN"/>
          </w:rPr>
          <w:t>T</w:t>
        </w:r>
        <w:r>
          <w:t xml:space="preserve">he potential impact to LPP for </w:t>
        </w:r>
        <w:r>
          <w:rPr>
            <w:lang w:eastAsia="zh-CN"/>
          </w:rPr>
          <w:t xml:space="preserve">the </w:t>
        </w:r>
        <w:r>
          <w:t xml:space="preserve">support of </w:t>
        </w:r>
        <w:proofErr w:type="spellStart"/>
        <w:r>
          <w:t>sidelink</w:t>
        </w:r>
        <w:proofErr w:type="spellEnd"/>
        <w:r>
          <w:t xml:space="preserve"> positioning procedures between UE and LMF</w:t>
        </w:r>
        <w:r>
          <w:rPr>
            <w:lang w:eastAsia="zh-CN"/>
          </w:rPr>
          <w:t xml:space="preserve"> is studied</w:t>
        </w:r>
        <w:r>
          <w:t xml:space="preserve">.  Protocol between UE and LMF for hybrid PC5+Uu positioning and PC5-only positioning in-coverage will </w:t>
        </w:r>
        <w:r>
          <w:rPr>
            <w:lang w:eastAsia="zh-CN"/>
          </w:rPr>
          <w:t xml:space="preserve">be </w:t>
        </w:r>
        <w:r>
          <w:t>down-select</w:t>
        </w:r>
        <w:r>
          <w:rPr>
            <w:lang w:eastAsia="zh-CN"/>
          </w:rPr>
          <w:t>ed</w:t>
        </w:r>
        <w:r>
          <w:t xml:space="preserve"> </w:t>
        </w:r>
        <w:r>
          <w:rPr>
            <w:lang w:eastAsia="zh-CN"/>
          </w:rPr>
          <w:t xml:space="preserve">from the following options </w:t>
        </w:r>
        <w:r>
          <w:t>during normative work.</w:t>
        </w:r>
      </w:ins>
    </w:p>
    <w:p w14:paraId="29B2118D" w14:textId="77777777" w:rsidR="00CA3004" w:rsidRDefault="00CA3004" w:rsidP="00CA3004">
      <w:pPr>
        <w:pStyle w:val="B1"/>
        <w:rPr>
          <w:ins w:id="103" w:author="CATT" w:date="2022-11-17T17:46:00Z"/>
          <w:rFonts w:eastAsiaTheme="minorEastAsia"/>
          <w:lang w:eastAsia="zh-CN"/>
        </w:rPr>
      </w:pPr>
      <w:ins w:id="104" w:author="CATT" w:date="2022-11-17T17:46:00Z">
        <w:r>
          <w:rPr>
            <w:rFonts w:eastAsiaTheme="minorEastAsia" w:hint="eastAsia"/>
            <w:lang w:eastAsia="zh-CN"/>
          </w:rPr>
          <w:t>-</w:t>
        </w:r>
        <w:r>
          <w:rPr>
            <w:rFonts w:eastAsiaTheme="minorEastAsia" w:hint="eastAsia"/>
            <w:lang w:eastAsia="zh-CN"/>
          </w:rPr>
          <w:tab/>
        </w:r>
      </w:ins>
      <w:ins w:id="105" w:author="CATT" w:date="2022-11-16T12:49:00Z">
        <w:r w:rsidR="0078729B">
          <w:t xml:space="preserve">Extension of LPP, whereby new </w:t>
        </w:r>
        <w:proofErr w:type="spellStart"/>
        <w:r w:rsidR="0078729B">
          <w:t>signaling</w:t>
        </w:r>
        <w:proofErr w:type="spellEnd"/>
        <w:r w:rsidR="0078729B">
          <w:t xml:space="preserve"> shall be defined to support hybrid </w:t>
        </w:r>
        <w:proofErr w:type="spellStart"/>
        <w:r w:rsidR="0078729B">
          <w:t>Uu</w:t>
        </w:r>
        <w:proofErr w:type="spellEnd"/>
        <w:r w:rsidR="0078729B">
          <w:t xml:space="preserve"> and PC5 based positioning, i.e. extend the existing LPP to support </w:t>
        </w:r>
        <w:proofErr w:type="spellStart"/>
        <w:r w:rsidR="0078729B">
          <w:t>sidelink</w:t>
        </w:r>
        <w:proofErr w:type="spellEnd"/>
        <w:r w:rsidR="0078729B">
          <w:t xml:space="preserve"> based positioning between UE and LMF</w:t>
        </w:r>
      </w:ins>
    </w:p>
    <w:p w14:paraId="17325E96" w14:textId="77777777" w:rsidR="00CA3004" w:rsidRDefault="00CA3004" w:rsidP="00CA3004">
      <w:pPr>
        <w:pStyle w:val="B1"/>
        <w:rPr>
          <w:rFonts w:eastAsiaTheme="minorEastAsia"/>
          <w:lang w:eastAsia="zh-CN"/>
        </w:rPr>
      </w:pPr>
      <w:ins w:id="106" w:author="CATT" w:date="2022-11-17T17:46:00Z">
        <w:r>
          <w:rPr>
            <w:rFonts w:eastAsiaTheme="minorEastAsia" w:hint="eastAsia"/>
            <w:lang w:eastAsia="zh-CN"/>
          </w:rPr>
          <w:t>-</w:t>
        </w:r>
        <w:r>
          <w:rPr>
            <w:rFonts w:eastAsiaTheme="minorEastAsia" w:hint="eastAsia"/>
            <w:lang w:eastAsia="zh-CN"/>
          </w:rPr>
          <w:tab/>
        </w:r>
      </w:ins>
      <w:ins w:id="107" w:author="CATT" w:date="2022-11-16T12:49:00Z">
        <w:r w:rsidR="0078729B">
          <w:t xml:space="preserve">Enhancement of LPP whereby SLPP/RSPP </w:t>
        </w:r>
        <w:proofErr w:type="spellStart"/>
        <w:r w:rsidR="0078729B">
          <w:t>signaling</w:t>
        </w:r>
        <w:proofErr w:type="spellEnd"/>
        <w:r w:rsidR="0078729B">
          <w:t xml:space="preserve"> can be transported within LPP transparently, i.e. use the newly defined SLPP/RSPP to support </w:t>
        </w:r>
        <w:proofErr w:type="spellStart"/>
        <w:r w:rsidR="0078729B">
          <w:t>sidelink</w:t>
        </w:r>
        <w:proofErr w:type="spellEnd"/>
        <w:r w:rsidR="0078729B">
          <w:t xml:space="preserve"> based positioning and use the existing LPP to support </w:t>
        </w:r>
        <w:proofErr w:type="spellStart"/>
        <w:r w:rsidR="0078729B">
          <w:t>Uu</w:t>
        </w:r>
        <w:proofErr w:type="spellEnd"/>
        <w:r w:rsidR="0078729B">
          <w:t xml:space="preserve"> based positioning; and the SLPP/RSPP is carried as a container in LPP</w:t>
        </w:r>
      </w:ins>
    </w:p>
    <w:p w14:paraId="4FAFF94C" w14:textId="070FCBA4" w:rsidR="0078729B" w:rsidRDefault="00CA3004" w:rsidP="00CA3004">
      <w:pPr>
        <w:pStyle w:val="B1"/>
        <w:rPr>
          <w:ins w:id="108" w:author="CATT" w:date="2022-11-16T12:49:00Z"/>
        </w:rPr>
      </w:pPr>
      <w:ins w:id="109" w:author="CATT" w:date="2022-11-17T17:46:00Z">
        <w:r>
          <w:rPr>
            <w:rFonts w:eastAsiaTheme="minorEastAsia" w:hint="eastAsia"/>
            <w:lang w:eastAsia="zh-CN"/>
          </w:rPr>
          <w:t>-</w:t>
        </w:r>
        <w:r>
          <w:rPr>
            <w:rFonts w:eastAsiaTheme="minorEastAsia" w:hint="eastAsia"/>
            <w:lang w:eastAsia="zh-CN"/>
          </w:rPr>
          <w:tab/>
        </w:r>
      </w:ins>
      <w:ins w:id="110" w:author="CATT" w:date="2022-11-16T12:49:00Z">
        <w:r w:rsidR="0078729B">
          <w:t>Use of SLPP/RSPP between the UE and the LMF</w:t>
        </w:r>
      </w:ins>
    </w:p>
    <w:p w14:paraId="3ADD9229" w14:textId="14CF7F08" w:rsidR="009A7E2C" w:rsidRDefault="00E100CC" w:rsidP="00E100CC">
      <w:r w:rsidRPr="00E100CC">
        <w:t>The details of functionalities of LMF for supporting SL positioning will be discussed in normative work.</w:t>
      </w:r>
    </w:p>
    <w:p w14:paraId="45717A8A" w14:textId="77777777" w:rsidR="00082EC2" w:rsidRPr="00481F01" w:rsidRDefault="00082EC2" w:rsidP="00082EC2">
      <w:pPr>
        <w:rPr>
          <w:b/>
          <w:bCs/>
        </w:rPr>
      </w:pPr>
      <w:r w:rsidRPr="002B7D75">
        <w:rPr>
          <w:b/>
          <w:bCs/>
        </w:rPr>
        <w:t>/**</w:t>
      </w:r>
      <w:r w:rsidRPr="002B7D75">
        <w:rPr>
          <w:b/>
          <w:bCs/>
          <w:lang w:eastAsia="zh-CN"/>
        </w:rPr>
        <w:t>unchanged</w:t>
      </w:r>
      <w:r w:rsidRPr="002B7D75">
        <w:rPr>
          <w:rFonts w:hint="eastAsia"/>
          <w:b/>
          <w:bCs/>
          <w:lang w:eastAsia="zh-CN"/>
        </w:rPr>
        <w:t xml:space="preserve"> </w:t>
      </w:r>
      <w:r w:rsidRPr="002B7D75">
        <w:rPr>
          <w:b/>
          <w:bCs/>
        </w:rPr>
        <w:t>Skipped**/</w:t>
      </w:r>
    </w:p>
    <w:p w14:paraId="5614B2EE" w14:textId="77777777" w:rsidR="00082EC2" w:rsidRDefault="00082EC2" w:rsidP="00082EC2">
      <w:pPr>
        <w:pStyle w:val="2"/>
        <w:numPr>
          <w:ilvl w:val="0"/>
          <w:numId w:val="0"/>
        </w:numPr>
        <w:ind w:left="576" w:hanging="576"/>
        <w:rPr>
          <w:ins w:id="111" w:author="CATT" w:date="2022-11-17T17:46:00Z"/>
          <w:lang w:eastAsia="zh-CN"/>
        </w:rPr>
      </w:pPr>
      <w:bookmarkStart w:id="112" w:name="_Toc117437898"/>
      <w:r w:rsidRPr="003814C4">
        <w:lastRenderedPageBreak/>
        <w:t>5.4</w:t>
      </w:r>
      <w:r w:rsidRPr="003814C4">
        <w:tab/>
        <w:t xml:space="preserve">Potential specification impact for </w:t>
      </w:r>
      <w:proofErr w:type="spellStart"/>
      <w:r w:rsidRPr="003814C4">
        <w:t>Sidelink</w:t>
      </w:r>
      <w:proofErr w:type="spellEnd"/>
      <w:r w:rsidRPr="003814C4">
        <w:t xml:space="preserve"> Positioning</w:t>
      </w:r>
      <w:bookmarkEnd w:id="112"/>
      <w:r w:rsidRPr="003814C4">
        <w:t xml:space="preserve"> </w:t>
      </w:r>
    </w:p>
    <w:p w14:paraId="6FB8BBB0" w14:textId="77777777" w:rsidR="003329D2" w:rsidRDefault="003329D2" w:rsidP="003329D2">
      <w:pPr>
        <w:spacing w:before="120" w:line="280" w:lineRule="atLeast"/>
        <w:jc w:val="both"/>
        <w:rPr>
          <w:ins w:id="113" w:author="CATT" w:date="2022-11-17T17:46:00Z"/>
          <w:rFonts w:eastAsiaTheme="minorEastAsia"/>
          <w:bCs/>
          <w:lang w:eastAsia="zh-CN"/>
        </w:rPr>
      </w:pPr>
      <w:ins w:id="114" w:author="CATT" w:date="2022-11-17T17:46:00Z">
        <w:r>
          <w:rPr>
            <w:rFonts w:eastAsiaTheme="minorEastAsia" w:hint="eastAsia"/>
            <w:bCs/>
            <w:lang w:eastAsia="zh-CN"/>
          </w:rPr>
          <w:t xml:space="preserve">RAN2 studied that there is potential specification impact for </w:t>
        </w:r>
        <w:proofErr w:type="spellStart"/>
        <w:r w:rsidRPr="002515CC">
          <w:rPr>
            <w:rFonts w:eastAsiaTheme="minorEastAsia"/>
            <w:bCs/>
            <w:lang w:eastAsia="zh-CN"/>
          </w:rPr>
          <w:t>Sidelink</w:t>
        </w:r>
        <w:proofErr w:type="spellEnd"/>
        <w:r w:rsidRPr="002515CC">
          <w:rPr>
            <w:rFonts w:eastAsiaTheme="minorEastAsia"/>
            <w:bCs/>
            <w:lang w:eastAsia="zh-CN"/>
          </w:rPr>
          <w:t xml:space="preserve"> Positioning</w:t>
        </w:r>
        <w:r>
          <w:rPr>
            <w:rFonts w:eastAsiaTheme="minorEastAsia" w:hint="eastAsia"/>
            <w:bCs/>
            <w:lang w:eastAsia="zh-CN"/>
          </w:rPr>
          <w:t xml:space="preserve"> including: </w:t>
        </w:r>
      </w:ins>
    </w:p>
    <w:p w14:paraId="1D053165" w14:textId="175888E8" w:rsidR="003329D2" w:rsidRDefault="003329D2" w:rsidP="003329D2">
      <w:pPr>
        <w:pStyle w:val="B1"/>
        <w:numPr>
          <w:ilvl w:val="0"/>
          <w:numId w:val="27"/>
        </w:numPr>
        <w:rPr>
          <w:ins w:id="115" w:author="CATT" w:date="2022-11-17T17:46:00Z"/>
          <w:rFonts w:eastAsiaTheme="minorEastAsia"/>
          <w:lang w:eastAsia="zh-CN"/>
        </w:rPr>
      </w:pPr>
      <w:ins w:id="116" w:author="CATT" w:date="2022-11-17T17:46:00Z">
        <w:r>
          <w:rPr>
            <w:rFonts w:eastAsiaTheme="minorEastAsia"/>
            <w:lang w:eastAsia="zh-CN"/>
          </w:rPr>
          <w:t xml:space="preserve">Introduce a new protocol for </w:t>
        </w:r>
        <w:proofErr w:type="spellStart"/>
        <w:r>
          <w:rPr>
            <w:rFonts w:eastAsiaTheme="minorEastAsia"/>
            <w:lang w:eastAsia="zh-CN"/>
          </w:rPr>
          <w:t>sidelink</w:t>
        </w:r>
        <w:proofErr w:type="spellEnd"/>
        <w:r>
          <w:rPr>
            <w:rFonts w:eastAsiaTheme="minorEastAsia"/>
            <w:lang w:eastAsia="zh-CN"/>
          </w:rPr>
          <w:t xml:space="preserve"> positioning procedures between UEs</w:t>
        </w:r>
        <w:r>
          <w:rPr>
            <w:rFonts w:eastAsiaTheme="minorEastAsia" w:hint="eastAsia"/>
            <w:lang w:eastAsia="zh-CN"/>
          </w:rPr>
          <w:t xml:space="preserve">, </w:t>
        </w:r>
        <w:r>
          <w:rPr>
            <w:rFonts w:eastAsiaTheme="minorEastAsia"/>
            <w:lang w:eastAsia="zh-CN"/>
          </w:rPr>
          <w:t>FFS where it is specified.</w:t>
        </w:r>
      </w:ins>
    </w:p>
    <w:p w14:paraId="6B44BD17" w14:textId="5541DFEB" w:rsidR="003329D2" w:rsidRDefault="003329D2" w:rsidP="003329D2">
      <w:pPr>
        <w:pStyle w:val="B1"/>
        <w:numPr>
          <w:ilvl w:val="0"/>
          <w:numId w:val="27"/>
        </w:numPr>
        <w:rPr>
          <w:ins w:id="117" w:author="CATT" w:date="2022-11-17T17:46:00Z"/>
          <w:rFonts w:eastAsiaTheme="minorEastAsia"/>
          <w:lang w:eastAsia="zh-CN"/>
        </w:rPr>
      </w:pPr>
      <w:ins w:id="118" w:author="CATT" w:date="2022-11-17T17:46:00Z">
        <w:r>
          <w:rPr>
            <w:rFonts w:eastAsiaTheme="minorEastAsia"/>
            <w:lang w:eastAsia="zh-CN"/>
          </w:rPr>
          <w:t>The new protocol is a separate ASN.1 module from LPP (this does not necessarily imply whether it is included in 37.355).</w:t>
        </w:r>
      </w:ins>
    </w:p>
    <w:p w14:paraId="5E975C31" w14:textId="232A2810" w:rsidR="003329D2" w:rsidRPr="003329D2" w:rsidRDefault="003329D2" w:rsidP="003329D2">
      <w:pPr>
        <w:pStyle w:val="B1"/>
        <w:rPr>
          <w:rFonts w:eastAsiaTheme="minorEastAsia"/>
          <w:lang w:eastAsia="zh-CN"/>
        </w:rPr>
      </w:pPr>
      <w:ins w:id="119" w:author="CATT" w:date="2022-11-17T17:47:00Z">
        <w:r>
          <w:rPr>
            <w:rFonts w:eastAsiaTheme="minorEastAsia" w:hint="eastAsia"/>
            <w:lang w:eastAsia="zh-CN"/>
          </w:rPr>
          <w:t>-</w:t>
        </w:r>
        <w:r>
          <w:rPr>
            <w:rFonts w:eastAsiaTheme="minorEastAsia" w:hint="eastAsia"/>
            <w:lang w:eastAsia="zh-CN"/>
          </w:rPr>
          <w:tab/>
        </w:r>
      </w:ins>
      <w:proofErr w:type="spellStart"/>
      <w:ins w:id="120" w:author="CATT" w:date="2022-11-17T17:46:00Z">
        <w:r>
          <w:rPr>
            <w:rFonts w:eastAsiaTheme="minorEastAsia" w:hint="eastAsia"/>
            <w:lang w:eastAsia="zh-CN"/>
          </w:rPr>
          <w:t>Singaling</w:t>
        </w:r>
        <w:proofErr w:type="spellEnd"/>
        <w:r w:rsidRPr="0046071B">
          <w:rPr>
            <w:rFonts w:eastAsiaTheme="minorEastAsia"/>
            <w:lang w:eastAsia="zh-CN"/>
          </w:rPr>
          <w:t xml:space="preserve"> between </w:t>
        </w:r>
        <w:r>
          <w:rPr>
            <w:rFonts w:eastAsiaTheme="minorEastAsia" w:hint="eastAsia"/>
            <w:lang w:eastAsia="zh-CN"/>
          </w:rPr>
          <w:t>LMF</w:t>
        </w:r>
        <w:r w:rsidRPr="0046071B">
          <w:rPr>
            <w:rFonts w:eastAsiaTheme="minorEastAsia"/>
            <w:lang w:eastAsia="zh-CN"/>
          </w:rPr>
          <w:t xml:space="preserve"> and </w:t>
        </w:r>
        <w:r>
          <w:rPr>
            <w:rFonts w:eastAsiaTheme="minorEastAsia" w:hint="eastAsia"/>
            <w:lang w:eastAsia="zh-CN"/>
          </w:rPr>
          <w:t>UE</w:t>
        </w:r>
        <w:r w:rsidRPr="0046071B">
          <w:rPr>
            <w:rFonts w:eastAsiaTheme="minorEastAsia"/>
            <w:lang w:eastAsia="zh-CN"/>
          </w:rPr>
          <w:t xml:space="preserve"> will be down-selected during normative work.</w:t>
        </w:r>
      </w:ins>
    </w:p>
    <w:p w14:paraId="1FFE4BD5" w14:textId="455A2448" w:rsidR="0009297C" w:rsidRDefault="0009297C" w:rsidP="002B7D75">
      <w:pPr>
        <w:pStyle w:val="3GPPH1"/>
        <w:numPr>
          <w:ilvl w:val="0"/>
          <w:numId w:val="0"/>
        </w:numPr>
        <w:tabs>
          <w:tab w:val="left" w:pos="425"/>
        </w:tabs>
        <w:ind w:left="432" w:hanging="432"/>
        <w:rPr>
          <w:lang w:eastAsia="zh-CN"/>
        </w:rPr>
      </w:pPr>
      <w:r w:rsidRPr="0009297C">
        <w:t>6</w:t>
      </w:r>
      <w:r w:rsidRPr="0009297C">
        <w:tab/>
        <w:t>Positioning Enhancements for Improved Integrity, accuracy, and power efficiency</w:t>
      </w:r>
    </w:p>
    <w:p w14:paraId="0BC87106" w14:textId="2003B5C4" w:rsidR="00145019" w:rsidRPr="00145019" w:rsidRDefault="00145019" w:rsidP="00145019">
      <w:pPr>
        <w:rPr>
          <w:b/>
          <w:bCs/>
          <w:lang w:eastAsia="zh-CN"/>
        </w:rPr>
      </w:pPr>
      <w:r w:rsidRPr="002B7D75">
        <w:rPr>
          <w:b/>
          <w:bCs/>
        </w:rPr>
        <w:t>/**</w:t>
      </w:r>
      <w:r w:rsidRPr="002B7D75">
        <w:rPr>
          <w:b/>
          <w:bCs/>
          <w:lang w:eastAsia="zh-CN"/>
        </w:rPr>
        <w:t>unchanged</w:t>
      </w:r>
      <w:r w:rsidRPr="002B7D75">
        <w:rPr>
          <w:rFonts w:hint="eastAsia"/>
          <w:b/>
          <w:bCs/>
          <w:lang w:eastAsia="zh-CN"/>
        </w:rPr>
        <w:t xml:space="preserve"> </w:t>
      </w:r>
      <w:r w:rsidRPr="002B7D75">
        <w:rPr>
          <w:b/>
          <w:bCs/>
        </w:rPr>
        <w:t>Skipped**/</w:t>
      </w:r>
    </w:p>
    <w:p w14:paraId="5E3F2989" w14:textId="77777777" w:rsidR="00CB4143" w:rsidRPr="00CB4143" w:rsidRDefault="00CB4143" w:rsidP="00CB4143">
      <w:pPr>
        <w:keepNext/>
        <w:keepLines/>
        <w:overflowPunct/>
        <w:autoSpaceDE/>
        <w:autoSpaceDN/>
        <w:adjustRightInd/>
        <w:spacing w:before="180" w:after="180"/>
        <w:ind w:left="1134" w:hanging="1134"/>
        <w:textAlignment w:val="auto"/>
        <w:outlineLvl w:val="1"/>
        <w:rPr>
          <w:ins w:id="121" w:author="CATT" w:date="2022-11-17T13:44:00Z"/>
          <w:rFonts w:ascii="Arial" w:hAnsi="Arial"/>
          <w:bCs/>
          <w:sz w:val="32"/>
        </w:rPr>
      </w:pPr>
      <w:bookmarkStart w:id="122" w:name="_Toc117437904"/>
      <w:ins w:id="123" w:author="CATT" w:date="2022-11-17T13:44:00Z">
        <w:r w:rsidRPr="00CB4143">
          <w:rPr>
            <w:rFonts w:ascii="Arial" w:hAnsi="Arial"/>
            <w:sz w:val="32"/>
          </w:rPr>
          <w:t>6.1</w:t>
        </w:r>
        <w:r w:rsidRPr="00CB4143">
          <w:rPr>
            <w:rFonts w:ascii="Arial" w:hAnsi="Arial"/>
            <w:sz w:val="32"/>
          </w:rPr>
          <w:tab/>
          <w:t>Integrity</w:t>
        </w:r>
        <w:r w:rsidRPr="00CB4143">
          <w:rPr>
            <w:rFonts w:ascii="Arial" w:hAnsi="Arial"/>
            <w:bCs/>
            <w:sz w:val="32"/>
          </w:rPr>
          <w:t xml:space="preserve"> for </w:t>
        </w:r>
        <w:r w:rsidRPr="00CB4143">
          <w:rPr>
            <w:rFonts w:ascii="Arial" w:hAnsi="Arial"/>
            <w:sz w:val="32"/>
          </w:rPr>
          <w:t>RAT</w:t>
        </w:r>
        <w:r w:rsidRPr="00CB4143">
          <w:rPr>
            <w:rFonts w:ascii="Arial" w:hAnsi="Arial"/>
            <w:bCs/>
            <w:sz w:val="32"/>
          </w:rPr>
          <w:t>-Dependent Positioning Techniques</w:t>
        </w:r>
      </w:ins>
    </w:p>
    <w:p w14:paraId="38295AEA" w14:textId="77777777" w:rsidR="00CB4143" w:rsidRPr="00CB4143" w:rsidRDefault="00CB4143" w:rsidP="00CB4143">
      <w:pPr>
        <w:keepNext/>
        <w:keepLines/>
        <w:overflowPunct/>
        <w:autoSpaceDE/>
        <w:autoSpaceDN/>
        <w:adjustRightInd/>
        <w:spacing w:before="120" w:after="180"/>
        <w:ind w:left="1134" w:hanging="1134"/>
        <w:textAlignment w:val="auto"/>
        <w:outlineLvl w:val="2"/>
        <w:rPr>
          <w:ins w:id="124" w:author="CATT" w:date="2022-11-17T13:44:00Z"/>
          <w:rFonts w:ascii="Arial" w:hAnsi="Arial"/>
          <w:sz w:val="28"/>
        </w:rPr>
      </w:pPr>
      <w:ins w:id="125" w:author="CATT" w:date="2022-11-17T13:44:00Z">
        <w:r w:rsidRPr="00CB4143">
          <w:rPr>
            <w:rFonts w:ascii="Arial" w:hAnsi="Arial"/>
            <w:sz w:val="28"/>
          </w:rPr>
          <w:t>6.1.1</w:t>
        </w:r>
        <w:r w:rsidRPr="00CB4143">
          <w:rPr>
            <w:rFonts w:ascii="Arial" w:hAnsi="Arial"/>
            <w:sz w:val="28"/>
          </w:rPr>
          <w:tab/>
          <w:t>Identification of error sources</w:t>
        </w:r>
      </w:ins>
    </w:p>
    <w:p w14:paraId="25919D4C" w14:textId="77777777" w:rsidR="00CB4143" w:rsidRPr="00CB4143" w:rsidRDefault="00CB4143" w:rsidP="00CB4143">
      <w:pPr>
        <w:keepNext/>
        <w:keepLines/>
        <w:overflowPunct/>
        <w:autoSpaceDE/>
        <w:autoSpaceDN/>
        <w:adjustRightInd/>
        <w:spacing w:before="120" w:after="180"/>
        <w:ind w:left="1134" w:hanging="1134"/>
        <w:textAlignment w:val="auto"/>
        <w:outlineLvl w:val="2"/>
        <w:rPr>
          <w:ins w:id="126" w:author="CATT" w:date="2022-11-17T13:44:00Z"/>
          <w:rFonts w:ascii="Arial" w:hAnsi="Arial"/>
          <w:sz w:val="28"/>
          <w:lang w:eastAsia="zh-CN"/>
        </w:rPr>
      </w:pPr>
      <w:ins w:id="127" w:author="CATT" w:date="2022-11-17T13:44:00Z">
        <w:r w:rsidRPr="00CB4143">
          <w:rPr>
            <w:rFonts w:ascii="Arial" w:hAnsi="Arial"/>
            <w:sz w:val="28"/>
          </w:rPr>
          <w:t>6.1.2</w:t>
        </w:r>
        <w:r w:rsidRPr="00CB4143">
          <w:rPr>
            <w:rFonts w:ascii="Arial" w:hAnsi="Arial"/>
            <w:sz w:val="28"/>
          </w:rPr>
          <w:tab/>
          <w:t>Methodologies, procedures and signalling for determination of positioning integrity</w:t>
        </w:r>
      </w:ins>
    </w:p>
    <w:p w14:paraId="5E4C41BA" w14:textId="77777777" w:rsidR="00CB4143" w:rsidRPr="00CB4143" w:rsidRDefault="00CB4143" w:rsidP="00CB4143">
      <w:pPr>
        <w:keepNext/>
        <w:keepLines/>
        <w:overflowPunct/>
        <w:autoSpaceDE/>
        <w:autoSpaceDN/>
        <w:adjustRightInd/>
        <w:spacing w:before="120" w:after="180"/>
        <w:ind w:left="1418" w:hanging="1418"/>
        <w:textAlignment w:val="auto"/>
        <w:outlineLvl w:val="3"/>
        <w:rPr>
          <w:ins w:id="128" w:author="CATT" w:date="2022-11-17T13:44:00Z"/>
          <w:rFonts w:ascii="Arial" w:hAnsi="Arial"/>
          <w:sz w:val="24"/>
          <w:lang w:eastAsia="zh-CN"/>
        </w:rPr>
      </w:pPr>
      <w:ins w:id="129" w:author="CATT" w:date="2022-11-17T13:44:00Z">
        <w:r w:rsidRPr="00CB4143">
          <w:rPr>
            <w:rFonts w:ascii="Arial" w:hAnsi="Arial"/>
            <w:sz w:val="24"/>
          </w:rPr>
          <w:t>6.1.2</w:t>
        </w:r>
        <w:proofErr w:type="gramStart"/>
        <w:r w:rsidRPr="00CB4143">
          <w:rPr>
            <w:rFonts w:ascii="Arial" w:hAnsi="Arial"/>
            <w:sz w:val="24"/>
          </w:rPr>
          <w:t>.</w:t>
        </w:r>
        <w:r w:rsidRPr="00CB4143">
          <w:rPr>
            <w:rFonts w:ascii="Arial" w:hAnsi="Arial" w:hint="eastAsia"/>
            <w:sz w:val="24"/>
            <w:lang w:eastAsia="zh-CN"/>
          </w:rPr>
          <w:t>x</w:t>
        </w:r>
        <w:proofErr w:type="gramEnd"/>
        <w:r w:rsidRPr="00CB4143">
          <w:rPr>
            <w:rFonts w:ascii="Arial" w:hAnsi="Arial"/>
            <w:sz w:val="24"/>
          </w:rPr>
          <w:tab/>
          <w:t>Integrity Principle of Operatio</w:t>
        </w:r>
        <w:r w:rsidRPr="00CB4143">
          <w:rPr>
            <w:rFonts w:ascii="Arial" w:hAnsi="Arial" w:hint="eastAsia"/>
            <w:sz w:val="24"/>
            <w:lang w:eastAsia="zh-CN"/>
          </w:rPr>
          <w:t>n</w:t>
        </w:r>
      </w:ins>
    </w:p>
    <w:p w14:paraId="2E826399" w14:textId="77777777" w:rsidR="00CB4143" w:rsidRPr="00CB4143" w:rsidRDefault="00CB4143" w:rsidP="00CB4143">
      <w:pPr>
        <w:overflowPunct/>
        <w:autoSpaceDE/>
        <w:autoSpaceDN/>
        <w:adjustRightInd/>
        <w:spacing w:after="180"/>
        <w:textAlignment w:val="auto"/>
        <w:rPr>
          <w:ins w:id="130" w:author="CATT" w:date="2022-11-17T13:44:00Z"/>
          <w:lang w:eastAsia="zh-CN"/>
        </w:rPr>
      </w:pPr>
      <w:ins w:id="131" w:author="CATT" w:date="2022-11-17T13:44:00Z">
        <w:r w:rsidRPr="00CB4143">
          <w:rPr>
            <w:lang w:eastAsia="ja-JP"/>
          </w:rPr>
          <w:t xml:space="preserve">Reuse </w:t>
        </w:r>
        <w:r w:rsidRPr="00CB4143">
          <w:rPr>
            <w:rFonts w:hint="eastAsia"/>
            <w:lang w:eastAsia="ja-JP"/>
          </w:rPr>
          <w:t>the</w:t>
        </w:r>
        <w:r w:rsidRPr="00CB4143">
          <w:rPr>
            <w:lang w:eastAsia="ja-JP"/>
          </w:rPr>
          <w:t xml:space="preserve"> concepts and principles developed for RAT-Independent GNSS positioning integrity</w:t>
        </w:r>
        <w:r w:rsidRPr="00CB4143">
          <w:rPr>
            <w:rFonts w:hint="eastAsia"/>
            <w:lang w:eastAsia="ja-JP"/>
          </w:rPr>
          <w:t xml:space="preserve"> for RAT-Dependent </w:t>
        </w:r>
        <w:r w:rsidRPr="00CB4143">
          <w:rPr>
            <w:lang w:eastAsia="ja-JP"/>
          </w:rPr>
          <w:t>positioning integrity</w:t>
        </w:r>
        <w:r w:rsidRPr="00CB4143">
          <w:rPr>
            <w:rFonts w:hint="eastAsia"/>
            <w:lang w:eastAsia="zh-CN"/>
          </w:rPr>
          <w:t>.</w:t>
        </w:r>
      </w:ins>
    </w:p>
    <w:p w14:paraId="5B33B50E" w14:textId="77777777" w:rsidR="00CB4143" w:rsidRPr="00CB4143" w:rsidRDefault="00CB4143" w:rsidP="00CB4143">
      <w:pPr>
        <w:overflowPunct/>
        <w:autoSpaceDE/>
        <w:autoSpaceDN/>
        <w:adjustRightInd/>
        <w:spacing w:after="180"/>
        <w:textAlignment w:val="auto"/>
        <w:rPr>
          <w:ins w:id="132" w:author="CATT" w:date="2022-11-17T15:08:00Z"/>
          <w:lang w:eastAsia="zh-CN"/>
        </w:rPr>
      </w:pPr>
      <w:ins w:id="133" w:author="CATT" w:date="2022-11-17T13:44:00Z">
        <w:r w:rsidRPr="00CB4143">
          <w:rPr>
            <w:rFonts w:hint="eastAsia"/>
            <w:lang w:eastAsia="zh-CN"/>
          </w:rPr>
          <w:t>B</w:t>
        </w:r>
        <w:r w:rsidRPr="00CB4143">
          <w:rPr>
            <w:lang w:eastAsia="zh-CN"/>
          </w:rPr>
          <w:t>oth UE-based and LMF-based integrity for RAT-dependent cases</w:t>
        </w:r>
        <w:r w:rsidRPr="00CB4143">
          <w:rPr>
            <w:rFonts w:hint="eastAsia"/>
            <w:lang w:eastAsia="zh-CN"/>
          </w:rPr>
          <w:t xml:space="preserve"> are studied and supported in</w:t>
        </w:r>
        <w:r w:rsidRPr="00CB4143">
          <w:rPr>
            <w:lang w:eastAsia="zh-CN"/>
          </w:rPr>
          <w:t xml:space="preserve"> integrity for RAT-dependent positioning.</w:t>
        </w:r>
      </w:ins>
    </w:p>
    <w:p w14:paraId="69B5B712" w14:textId="77777777" w:rsidR="00CB4143" w:rsidRPr="00CB4143" w:rsidRDefault="00CB4143" w:rsidP="00CB4143">
      <w:pPr>
        <w:overflowPunct/>
        <w:autoSpaceDE/>
        <w:autoSpaceDN/>
        <w:adjustRightInd/>
        <w:spacing w:after="180"/>
        <w:textAlignment w:val="auto"/>
        <w:rPr>
          <w:ins w:id="134" w:author="CATT" w:date="2022-11-17T15:07:00Z"/>
          <w:lang w:eastAsia="zh-CN"/>
        </w:rPr>
      </w:pPr>
      <w:ins w:id="135" w:author="CATT" w:date="2022-11-17T15:08:00Z">
        <w:r w:rsidRPr="00CB4143">
          <w:rPr>
            <w:lang w:eastAsia="zh-CN"/>
          </w:rPr>
          <w:t>Use DNU flag for RAT-dependent integrity, with the meaning that the concerned assistance data cannot be used for integrity calculation but may be usable for positioning.  Signalling details and relation to error sources can be determined in normative work.  FFS which positioning methods are affected based on the progress in RAN1.</w:t>
        </w:r>
      </w:ins>
    </w:p>
    <w:p w14:paraId="7B3D1756" w14:textId="3F0E7E67" w:rsidR="00CB4143" w:rsidRPr="00CB4143" w:rsidRDefault="00CB4143" w:rsidP="00CB4143">
      <w:pPr>
        <w:keepNext/>
        <w:keepLines/>
        <w:overflowPunct/>
        <w:autoSpaceDE/>
        <w:autoSpaceDN/>
        <w:adjustRightInd/>
        <w:spacing w:before="120" w:after="180"/>
        <w:ind w:left="1418" w:hanging="1418"/>
        <w:textAlignment w:val="auto"/>
        <w:outlineLvl w:val="3"/>
        <w:rPr>
          <w:ins w:id="136" w:author="CATT" w:date="2022-11-17T13:44:00Z"/>
          <w:rFonts w:ascii="Arial" w:hAnsi="Arial"/>
          <w:sz w:val="24"/>
        </w:rPr>
      </w:pPr>
      <w:ins w:id="137" w:author="CATT" w:date="2022-11-17T13:44:00Z">
        <w:r w:rsidRPr="00CB4143">
          <w:rPr>
            <w:rFonts w:ascii="Arial" w:hAnsi="Arial"/>
            <w:sz w:val="24"/>
          </w:rPr>
          <w:t>6.1.2</w:t>
        </w:r>
        <w:proofErr w:type="gramStart"/>
        <w:r w:rsidRPr="00CB4143">
          <w:rPr>
            <w:rFonts w:ascii="Arial" w:hAnsi="Arial"/>
            <w:sz w:val="24"/>
          </w:rPr>
          <w:t>.</w:t>
        </w:r>
        <w:r w:rsidRPr="00CB4143">
          <w:rPr>
            <w:rFonts w:ascii="Arial" w:hAnsi="Arial" w:hint="eastAsia"/>
            <w:sz w:val="24"/>
            <w:lang w:eastAsia="zh-CN"/>
          </w:rPr>
          <w:t>y</w:t>
        </w:r>
      </w:ins>
      <w:proofErr w:type="gramEnd"/>
      <w:ins w:id="138" w:author="CATT" w:date="2022-11-17T17:48:00Z">
        <w:r w:rsidR="00D400C6">
          <w:rPr>
            <w:rFonts w:ascii="Arial" w:hAnsi="Arial" w:hint="eastAsia"/>
            <w:sz w:val="24"/>
            <w:lang w:eastAsia="zh-CN"/>
          </w:rPr>
          <w:tab/>
          <w:t>S</w:t>
        </w:r>
      </w:ins>
      <w:ins w:id="139" w:author="CATT" w:date="2022-11-17T13:44:00Z">
        <w:r w:rsidRPr="00CB4143">
          <w:rPr>
            <w:rFonts w:ascii="Arial" w:hAnsi="Arial"/>
            <w:sz w:val="24"/>
          </w:rPr>
          <w:t xml:space="preserve">ignalling for </w:t>
        </w:r>
        <w:r w:rsidRPr="00CB4143">
          <w:rPr>
            <w:rFonts w:ascii="Arial" w:hAnsi="Arial" w:hint="eastAsia"/>
            <w:sz w:val="24"/>
          </w:rPr>
          <w:t xml:space="preserve">UE-Based </w:t>
        </w:r>
        <w:r w:rsidRPr="00CB4143">
          <w:rPr>
            <w:rFonts w:ascii="Arial" w:hAnsi="Arial"/>
            <w:sz w:val="24"/>
          </w:rPr>
          <w:t>positioning integrity</w:t>
        </w:r>
      </w:ins>
    </w:p>
    <w:p w14:paraId="71B52A5C" w14:textId="79C4AB3F" w:rsidR="00CB4143" w:rsidRPr="00CB4143" w:rsidRDefault="00CB4143" w:rsidP="00CB4143">
      <w:pPr>
        <w:overflowPunct/>
        <w:autoSpaceDE/>
        <w:autoSpaceDN/>
        <w:adjustRightInd/>
        <w:spacing w:after="180"/>
        <w:textAlignment w:val="auto"/>
        <w:rPr>
          <w:ins w:id="140" w:author="CATT" w:date="2022-11-17T13:44:00Z"/>
          <w:lang w:eastAsia="zh-CN"/>
        </w:rPr>
      </w:pPr>
      <w:ins w:id="141" w:author="CATT" w:date="2022-11-17T13:44:00Z">
        <w:r w:rsidRPr="00CB4143">
          <w:rPr>
            <w:lang w:eastAsia="zh-CN"/>
          </w:rPr>
          <w:t xml:space="preserve">R17 UE-based integrity mode </w:t>
        </w:r>
        <w:proofErr w:type="spellStart"/>
        <w:r w:rsidRPr="00CB4143">
          <w:rPr>
            <w:lang w:eastAsia="zh-CN"/>
          </w:rPr>
          <w:t>signaling</w:t>
        </w:r>
        <w:proofErr w:type="spellEnd"/>
        <w:r w:rsidRPr="00CB4143">
          <w:rPr>
            <w:lang w:eastAsia="zh-CN"/>
          </w:rPr>
          <w:t xml:space="preserve"> can be used as baseline </w:t>
        </w:r>
      </w:ins>
      <w:ins w:id="142" w:author="CATT" w:date="2022-11-17T17:48:00Z">
        <w:r w:rsidR="00D400C6">
          <w:rPr>
            <w:rFonts w:hint="eastAsia"/>
            <w:lang w:eastAsia="zh-CN"/>
          </w:rPr>
          <w:t xml:space="preserve">at least </w:t>
        </w:r>
      </w:ins>
      <w:ins w:id="143" w:author="CATT" w:date="2022-11-17T13:44:00Z">
        <w:r w:rsidRPr="00CB4143">
          <w:rPr>
            <w:lang w:eastAsia="zh-CN"/>
          </w:rPr>
          <w:t>with the following aspects:</w:t>
        </w:r>
      </w:ins>
    </w:p>
    <w:p w14:paraId="4E270FD2" w14:textId="69A5783A" w:rsidR="00CB4143" w:rsidRPr="00CB4143" w:rsidRDefault="00CB4143" w:rsidP="00CB4143">
      <w:pPr>
        <w:overflowPunct/>
        <w:autoSpaceDE/>
        <w:autoSpaceDN/>
        <w:adjustRightInd/>
        <w:spacing w:after="180"/>
        <w:textAlignment w:val="auto"/>
        <w:rPr>
          <w:ins w:id="144" w:author="CATT" w:date="2022-11-17T13:44:00Z"/>
          <w:lang w:eastAsia="zh-CN"/>
        </w:rPr>
      </w:pPr>
      <w:ins w:id="145" w:author="CATT" w:date="2022-11-17T13:44:00Z">
        <w:r w:rsidRPr="00CB4143">
          <w:rPr>
            <w:lang w:eastAsia="zh-CN"/>
          </w:rPr>
          <w:t>UE sends capability info to LMF on integrity for UE-based mode using LPP capability transfer procedure</w:t>
        </w:r>
        <w:r w:rsidRPr="00CB4143">
          <w:rPr>
            <w:rFonts w:hint="eastAsia"/>
            <w:lang w:eastAsia="zh-CN"/>
          </w:rPr>
          <w:t>.</w:t>
        </w:r>
      </w:ins>
    </w:p>
    <w:p w14:paraId="4B96C3A1" w14:textId="2AA98C09" w:rsidR="00CB4143" w:rsidRPr="00CB4143" w:rsidRDefault="0023263C" w:rsidP="00DC07F0">
      <w:pPr>
        <w:pStyle w:val="B1"/>
        <w:rPr>
          <w:ins w:id="146" w:author="CATT" w:date="2022-11-17T13:44:00Z"/>
          <w:lang w:eastAsia="zh-CN"/>
        </w:rPr>
      </w:pPr>
      <w:ins w:id="147" w:author="CATT" w:date="2022-11-17T13:33:00Z">
        <w:r w:rsidRPr="00BB10ED">
          <w:rPr>
            <w:rFonts w:hint="eastAsia"/>
            <w:lang w:eastAsia="zh-CN"/>
          </w:rPr>
          <w:t>-</w:t>
        </w:r>
        <w:r>
          <w:rPr>
            <w:rFonts w:hint="eastAsia"/>
            <w:lang w:eastAsia="zh-CN"/>
          </w:rPr>
          <w:t xml:space="preserve">    </w:t>
        </w:r>
      </w:ins>
      <w:ins w:id="148" w:author="CATT" w:date="2022-11-17T13:44:00Z">
        <w:r w:rsidR="00CB4143" w:rsidRPr="00CB4143">
          <w:rPr>
            <w:lang w:eastAsia="zh-CN"/>
          </w:rPr>
          <w:t>LMF sends the assistance data for integrity calculation to UE</w:t>
        </w:r>
        <w:r w:rsidR="00CB4143" w:rsidRPr="00CB4143">
          <w:rPr>
            <w:rFonts w:hint="eastAsia"/>
            <w:lang w:eastAsia="zh-CN"/>
          </w:rPr>
          <w:t xml:space="preserve">. </w:t>
        </w:r>
        <w:r w:rsidR="00CB4143" w:rsidRPr="00CB4143">
          <w:rPr>
            <w:lang w:eastAsia="zh-CN"/>
          </w:rPr>
          <w:t>LMF provides, in assistance data, the information of error sources (e.g., originated from RAN node) to UE for integrity in UE-based mode.</w:t>
        </w:r>
      </w:ins>
    </w:p>
    <w:p w14:paraId="71DBD73E" w14:textId="2888EAE4" w:rsidR="00CB4143" w:rsidRPr="00CB4143" w:rsidRDefault="0023263C" w:rsidP="00DC07F0">
      <w:pPr>
        <w:pStyle w:val="B1"/>
        <w:rPr>
          <w:ins w:id="149" w:author="CATT" w:date="2022-11-17T13:44:00Z"/>
          <w:lang w:eastAsia="zh-CN"/>
        </w:rPr>
      </w:pPr>
      <w:ins w:id="150" w:author="CATT" w:date="2022-11-17T13:33:00Z">
        <w:r w:rsidRPr="00BB10ED">
          <w:rPr>
            <w:rFonts w:hint="eastAsia"/>
            <w:lang w:eastAsia="zh-CN"/>
          </w:rPr>
          <w:t>-</w:t>
        </w:r>
        <w:r>
          <w:rPr>
            <w:rFonts w:hint="eastAsia"/>
            <w:lang w:eastAsia="zh-CN"/>
          </w:rPr>
          <w:t xml:space="preserve">    </w:t>
        </w:r>
      </w:ins>
      <w:ins w:id="151" w:author="CATT" w:date="2022-11-17T13:44:00Z">
        <w:r w:rsidR="00CB4143" w:rsidRPr="00CB4143">
          <w:rPr>
            <w:lang w:eastAsia="zh-CN"/>
          </w:rPr>
          <w:t>LMF sends integrity requirement e.g., TIR to UE in LPP request location information message for integrity of UE-based mode</w:t>
        </w:r>
        <w:r w:rsidR="00CB4143" w:rsidRPr="00CB4143">
          <w:rPr>
            <w:rFonts w:hint="eastAsia"/>
            <w:lang w:eastAsia="zh-CN"/>
          </w:rPr>
          <w:t>.</w:t>
        </w:r>
      </w:ins>
    </w:p>
    <w:p w14:paraId="19DD6AF9" w14:textId="7200D7B7" w:rsidR="00CB4143" w:rsidRPr="00CB4143" w:rsidRDefault="0023263C" w:rsidP="00DC07F0">
      <w:pPr>
        <w:pStyle w:val="B1"/>
        <w:rPr>
          <w:ins w:id="152" w:author="CATT" w:date="2022-11-17T13:44:00Z"/>
          <w:lang w:eastAsia="zh-CN"/>
        </w:rPr>
      </w:pPr>
      <w:ins w:id="153" w:author="CATT" w:date="2022-11-17T13:33:00Z">
        <w:r w:rsidRPr="00BB10ED">
          <w:rPr>
            <w:rFonts w:hint="eastAsia"/>
            <w:lang w:eastAsia="zh-CN"/>
          </w:rPr>
          <w:t>-</w:t>
        </w:r>
        <w:r>
          <w:rPr>
            <w:rFonts w:hint="eastAsia"/>
            <w:lang w:eastAsia="zh-CN"/>
          </w:rPr>
          <w:t xml:space="preserve">    </w:t>
        </w:r>
      </w:ins>
      <w:ins w:id="154" w:author="CATT" w:date="2022-11-17T13:44:00Z">
        <w:r w:rsidR="00CB4143" w:rsidRPr="00CB4143">
          <w:rPr>
            <w:lang w:eastAsia="zh-CN"/>
          </w:rPr>
          <w:t>UE sends integrity result to LMF using LPP location information Transfer message</w:t>
        </w:r>
        <w:r w:rsidR="00CB4143" w:rsidRPr="00CB4143">
          <w:rPr>
            <w:rFonts w:hint="eastAsia"/>
            <w:lang w:eastAsia="zh-CN"/>
          </w:rPr>
          <w:t>.</w:t>
        </w:r>
      </w:ins>
    </w:p>
    <w:p w14:paraId="37C66453" w14:textId="5CAC16B0" w:rsidR="00CB4143" w:rsidRPr="00CB4143" w:rsidRDefault="00CB4143" w:rsidP="00CB4143">
      <w:pPr>
        <w:keepNext/>
        <w:keepLines/>
        <w:overflowPunct/>
        <w:autoSpaceDE/>
        <w:autoSpaceDN/>
        <w:adjustRightInd/>
        <w:spacing w:before="120" w:after="180"/>
        <w:ind w:left="1418" w:hanging="1418"/>
        <w:textAlignment w:val="auto"/>
        <w:outlineLvl w:val="3"/>
        <w:rPr>
          <w:ins w:id="155" w:author="CATT" w:date="2022-11-17T13:44:00Z"/>
          <w:rFonts w:ascii="Arial" w:hAnsi="Arial"/>
          <w:sz w:val="24"/>
          <w:lang w:eastAsia="zh-CN"/>
        </w:rPr>
      </w:pPr>
      <w:ins w:id="156" w:author="CATT" w:date="2022-11-17T13:44:00Z">
        <w:r w:rsidRPr="00CB4143">
          <w:rPr>
            <w:rFonts w:ascii="Arial" w:hAnsi="Arial"/>
            <w:sz w:val="24"/>
          </w:rPr>
          <w:t>6.1.2</w:t>
        </w:r>
        <w:proofErr w:type="gramStart"/>
        <w:r w:rsidRPr="00CB4143">
          <w:rPr>
            <w:rFonts w:ascii="Arial" w:hAnsi="Arial"/>
            <w:sz w:val="24"/>
          </w:rPr>
          <w:t>.</w:t>
        </w:r>
        <w:r w:rsidRPr="00CB4143">
          <w:rPr>
            <w:rFonts w:ascii="Arial" w:hAnsi="Arial" w:hint="eastAsia"/>
            <w:sz w:val="24"/>
            <w:lang w:eastAsia="zh-CN"/>
          </w:rPr>
          <w:t>z</w:t>
        </w:r>
        <w:proofErr w:type="gramEnd"/>
        <w:r w:rsidRPr="00CB4143">
          <w:rPr>
            <w:rFonts w:ascii="Arial" w:hAnsi="Arial"/>
            <w:sz w:val="24"/>
          </w:rPr>
          <w:tab/>
        </w:r>
      </w:ins>
      <w:ins w:id="157" w:author="CATT" w:date="2022-11-17T17:49:00Z">
        <w:r w:rsidR="00DC07F0">
          <w:rPr>
            <w:rFonts w:ascii="Arial" w:hAnsi="Arial" w:hint="eastAsia"/>
            <w:sz w:val="24"/>
            <w:lang w:eastAsia="zh-CN"/>
          </w:rPr>
          <w:t>S</w:t>
        </w:r>
      </w:ins>
      <w:ins w:id="158" w:author="CATT" w:date="2022-11-17T13:44:00Z">
        <w:r w:rsidRPr="00CB4143">
          <w:rPr>
            <w:rFonts w:ascii="Arial" w:hAnsi="Arial"/>
            <w:sz w:val="24"/>
          </w:rPr>
          <w:t>ignalling for LMF-Based positioning integrity</w:t>
        </w:r>
      </w:ins>
    </w:p>
    <w:p w14:paraId="4F683E49" w14:textId="77777777" w:rsidR="00F11FA6" w:rsidRDefault="00F11FA6" w:rsidP="00F11FA6">
      <w:pPr>
        <w:rPr>
          <w:ins w:id="159" w:author="CATT" w:date="2022-11-17T15:05:00Z"/>
        </w:rPr>
      </w:pPr>
      <w:ins w:id="160" w:author="CATT" w:date="2022-11-17T15:05:00Z">
        <w:r>
          <w:t>RAN2 studied LMF-based positioning integrity mode [2]</w:t>
        </w:r>
        <w:r w:rsidRPr="006E59FB">
          <w:t xml:space="preserve">, </w:t>
        </w:r>
        <w:r>
          <w:t xml:space="preserve">and have identified the following impacts to </w:t>
        </w:r>
        <w:proofErr w:type="spellStart"/>
        <w:proofErr w:type="gramStart"/>
        <w:r>
          <w:t>signaling</w:t>
        </w:r>
        <w:proofErr w:type="spellEnd"/>
        <w:r w:rsidRPr="006E59FB" w:rsidDel="00973E84">
          <w:t xml:space="preserve"> </w:t>
        </w:r>
        <w:r>
          <w:t>:</w:t>
        </w:r>
        <w:proofErr w:type="gramEnd"/>
      </w:ins>
    </w:p>
    <w:p w14:paraId="6D2A4C76" w14:textId="5453788F" w:rsidR="00F11FA6" w:rsidRDefault="00D3131D" w:rsidP="00DC07F0">
      <w:pPr>
        <w:pStyle w:val="B1"/>
        <w:rPr>
          <w:ins w:id="161" w:author="CATT" w:date="2022-11-17T15:05:00Z"/>
        </w:rPr>
      </w:pPr>
      <w:ins w:id="162" w:author="CATT" w:date="2022-11-17T15:05:00Z">
        <w:r>
          <w:t>-</w:t>
        </w:r>
      </w:ins>
      <w:ins w:id="163" w:author="CATT" w:date="2022-11-17T15:06:00Z">
        <w:r>
          <w:rPr>
            <w:rFonts w:hint="eastAsia"/>
            <w:lang w:eastAsia="zh-CN"/>
          </w:rPr>
          <w:tab/>
        </w:r>
      </w:ins>
      <w:ins w:id="164" w:author="CATT" w:date="2022-11-17T15:05:00Z">
        <w:r w:rsidR="00F11FA6">
          <w:rPr>
            <w:lang w:eastAsia="zh-CN"/>
          </w:rPr>
          <w:t>UE</w:t>
        </w:r>
        <w:r w:rsidR="00F11FA6">
          <w:t xml:space="preserve"> sends capability info to LMF for LMF-based positioning integrity mode using LPP capability transfer procedure</w:t>
        </w:r>
      </w:ins>
    </w:p>
    <w:p w14:paraId="0AC431D2" w14:textId="2317B04D" w:rsidR="00F11FA6" w:rsidRDefault="00D3131D" w:rsidP="00DC07F0">
      <w:pPr>
        <w:pStyle w:val="B1"/>
        <w:rPr>
          <w:ins w:id="165" w:author="CATT" w:date="2022-11-17T15:05:00Z"/>
        </w:rPr>
      </w:pPr>
      <w:ins w:id="166" w:author="CATT" w:date="2022-11-17T15:05:00Z">
        <w:r>
          <w:t>-</w:t>
        </w:r>
      </w:ins>
      <w:ins w:id="167" w:author="CATT" w:date="2022-11-17T15:06:00Z">
        <w:r>
          <w:rPr>
            <w:rFonts w:hint="eastAsia"/>
            <w:lang w:eastAsia="zh-CN"/>
          </w:rPr>
          <w:tab/>
        </w:r>
      </w:ins>
      <w:ins w:id="168" w:author="CATT" w:date="2022-11-17T15:05:00Z">
        <w:r w:rsidR="00F11FA6">
          <w:t xml:space="preserve">LMF sends the request of </w:t>
        </w:r>
      </w:ins>
      <w:ins w:id="169" w:author="CATT" w:date="2022-11-17T15:10:00Z">
        <w:r w:rsidR="00870BE9">
          <w:t xml:space="preserve">results related to integrity </w:t>
        </w:r>
      </w:ins>
      <w:ins w:id="170" w:author="CATT" w:date="2022-11-17T15:05:00Z">
        <w:r w:rsidR="00F11FA6">
          <w:t>for integrity error sources to UE for integrity of LMF-based mode</w:t>
        </w:r>
      </w:ins>
    </w:p>
    <w:p w14:paraId="23B80ECC" w14:textId="6FC2353D" w:rsidR="00F11FA6" w:rsidRDefault="00D3131D" w:rsidP="005C2F6D">
      <w:pPr>
        <w:pStyle w:val="B1"/>
        <w:rPr>
          <w:ins w:id="171" w:author="CATT" w:date="2022-11-17T15:05:00Z"/>
        </w:rPr>
      </w:pPr>
      <w:ins w:id="172" w:author="CATT" w:date="2022-11-17T15:05:00Z">
        <w:r>
          <w:lastRenderedPageBreak/>
          <w:t>-</w:t>
        </w:r>
      </w:ins>
      <w:ins w:id="173" w:author="CATT" w:date="2022-11-17T15:06:00Z">
        <w:r>
          <w:rPr>
            <w:rFonts w:hint="eastAsia"/>
            <w:lang w:eastAsia="zh-CN"/>
          </w:rPr>
          <w:tab/>
        </w:r>
      </w:ins>
      <w:ins w:id="174" w:author="CATT" w:date="2022-11-17T15:05:00Z">
        <w:r w:rsidR="00F11FA6">
          <w:t xml:space="preserve">LMF sends the request of </w:t>
        </w:r>
      </w:ins>
      <w:ins w:id="175" w:author="CATT" w:date="2022-11-17T15:10:00Z">
        <w:r w:rsidR="00870BE9">
          <w:t xml:space="preserve">results related to integrity </w:t>
        </w:r>
      </w:ins>
      <w:ins w:id="176" w:author="CATT" w:date="2022-11-17T15:05:00Z">
        <w:r w:rsidR="00F11FA6">
          <w:t xml:space="preserve">for integrity error sources to RAN for integrity of LMF-based mode  </w:t>
        </w:r>
      </w:ins>
    </w:p>
    <w:p w14:paraId="671C62DA" w14:textId="632DAA34" w:rsidR="00F11FA6" w:rsidRDefault="00D3131D" w:rsidP="005C2F6D">
      <w:pPr>
        <w:pStyle w:val="B1"/>
        <w:rPr>
          <w:ins w:id="177" w:author="CATT" w:date="2022-11-17T15:05:00Z"/>
        </w:rPr>
      </w:pPr>
      <w:ins w:id="178" w:author="CATT" w:date="2022-11-17T15:05:00Z">
        <w:r>
          <w:t>-</w:t>
        </w:r>
      </w:ins>
      <w:ins w:id="179" w:author="CATT" w:date="2022-11-17T15:06:00Z">
        <w:r>
          <w:rPr>
            <w:rFonts w:hint="eastAsia"/>
            <w:lang w:eastAsia="zh-CN"/>
          </w:rPr>
          <w:tab/>
        </w:r>
      </w:ins>
      <w:ins w:id="180" w:author="CATT" w:date="2022-11-17T15:05:00Z">
        <w:r w:rsidR="00F11FA6">
          <w:t xml:space="preserve">RAN sends </w:t>
        </w:r>
      </w:ins>
      <w:ins w:id="181" w:author="CATT" w:date="2022-11-17T15:09:00Z">
        <w:r w:rsidR="005D2FCE">
          <w:t xml:space="preserve">results related to integrity </w:t>
        </w:r>
      </w:ins>
      <w:ins w:id="182" w:author="CATT" w:date="2022-11-17T15:05:00Z">
        <w:r w:rsidR="00F11FA6">
          <w:t xml:space="preserve">to LMF using </w:t>
        </w:r>
        <w:proofErr w:type="spellStart"/>
        <w:r w:rsidR="00F11FA6">
          <w:t>NRPPa</w:t>
        </w:r>
        <w:proofErr w:type="spellEnd"/>
        <w:r w:rsidR="00F11FA6">
          <w:t xml:space="preserve"> message </w:t>
        </w:r>
      </w:ins>
    </w:p>
    <w:p w14:paraId="464E530B" w14:textId="1E128D48" w:rsidR="00F11FA6" w:rsidRDefault="00B8543C" w:rsidP="00B8543C">
      <w:pPr>
        <w:pStyle w:val="NO"/>
        <w:rPr>
          <w:ins w:id="183" w:author="CATT" w:date="2022-11-17T15:05:00Z"/>
          <w:rFonts w:eastAsia="DengXian"/>
        </w:rPr>
      </w:pPr>
      <w:ins w:id="184" w:author="CATT" w:date="2022-11-17T17:50:00Z">
        <w:r>
          <w:rPr>
            <w:rFonts w:eastAsia="DengXian" w:hint="eastAsia"/>
            <w:lang w:eastAsia="zh-CN"/>
          </w:rPr>
          <w:t>NOTE</w:t>
        </w:r>
      </w:ins>
      <w:ins w:id="185" w:author="CATT" w:date="2022-11-17T15:05:00Z">
        <w:r w:rsidR="00F11FA6">
          <w:rPr>
            <w:rFonts w:eastAsia="DengXian"/>
          </w:rPr>
          <w:t>: The signalling to transmit integrity KPI and integrity results is discussed during normative work.</w:t>
        </w:r>
      </w:ins>
    </w:p>
    <w:p w14:paraId="45D49933" w14:textId="20BBB138" w:rsidR="00F11FA6" w:rsidRPr="00C56A33" w:rsidRDefault="00B8543C" w:rsidP="00B8543C">
      <w:pPr>
        <w:pStyle w:val="NO"/>
        <w:rPr>
          <w:ins w:id="186" w:author="CATT" w:date="2022-11-17T15:05:00Z"/>
          <w:rFonts w:eastAsia="DengXian"/>
        </w:rPr>
      </w:pPr>
      <w:ins w:id="187" w:author="CATT" w:date="2022-11-17T17:50:00Z">
        <w:r>
          <w:rPr>
            <w:rFonts w:eastAsia="DengXian" w:hint="eastAsia"/>
            <w:lang w:eastAsia="zh-CN"/>
          </w:rPr>
          <w:t>NOTE</w:t>
        </w:r>
      </w:ins>
      <w:ins w:id="188" w:author="CATT" w:date="2022-11-17T15:05:00Z">
        <w:r w:rsidR="00F11FA6">
          <w:rPr>
            <w:rFonts w:eastAsia="DengXian"/>
          </w:rPr>
          <w:t xml:space="preserve">: </w:t>
        </w:r>
        <w:r w:rsidR="00F11FA6">
          <w:t xml:space="preserve">whether UE sends </w:t>
        </w:r>
      </w:ins>
      <w:ins w:id="189" w:author="CATT" w:date="2022-11-17T15:09:00Z">
        <w:r w:rsidR="005D2FCE">
          <w:t xml:space="preserve">results related to integrity </w:t>
        </w:r>
      </w:ins>
      <w:ins w:id="190" w:author="CATT" w:date="2022-11-17T15:05:00Z">
        <w:r w:rsidR="00F11FA6">
          <w:t>to LMF using LPP message or not is discussed during normative work.</w:t>
        </w:r>
      </w:ins>
    </w:p>
    <w:p w14:paraId="5919D7EA" w14:textId="77777777" w:rsidR="00CB4143" w:rsidRPr="00CB4143" w:rsidRDefault="00CB4143" w:rsidP="00CB4143">
      <w:pPr>
        <w:keepNext/>
        <w:keepLines/>
        <w:overflowPunct/>
        <w:autoSpaceDE/>
        <w:autoSpaceDN/>
        <w:adjustRightInd/>
        <w:spacing w:before="120" w:after="180"/>
        <w:ind w:left="1134" w:hanging="1134"/>
        <w:textAlignment w:val="auto"/>
        <w:outlineLvl w:val="2"/>
        <w:rPr>
          <w:ins w:id="191" w:author="CATT" w:date="2022-11-17T13:44:00Z"/>
          <w:rFonts w:ascii="Arial" w:hAnsi="Arial"/>
          <w:sz w:val="28"/>
        </w:rPr>
      </w:pPr>
      <w:ins w:id="192" w:author="CATT" w:date="2022-11-17T13:44:00Z">
        <w:r w:rsidRPr="00CB4143">
          <w:rPr>
            <w:rFonts w:ascii="Arial" w:hAnsi="Arial"/>
            <w:sz w:val="28"/>
          </w:rPr>
          <w:t>6.1.3</w:t>
        </w:r>
        <w:r w:rsidRPr="00CB4143">
          <w:rPr>
            <w:rFonts w:ascii="Arial" w:hAnsi="Arial"/>
            <w:sz w:val="28"/>
          </w:rPr>
          <w:tab/>
          <w:t>Summary of Evaluation Results for Integrity for RAT-Dependent Positioning Techniques</w:t>
        </w:r>
      </w:ins>
    </w:p>
    <w:p w14:paraId="4F7D1522" w14:textId="77777777" w:rsidR="00CB4143" w:rsidRPr="00CB4143" w:rsidRDefault="00CB4143" w:rsidP="00CB4143">
      <w:pPr>
        <w:keepNext/>
        <w:keepLines/>
        <w:overflowPunct/>
        <w:autoSpaceDE/>
        <w:autoSpaceDN/>
        <w:adjustRightInd/>
        <w:spacing w:before="120" w:after="180"/>
        <w:ind w:left="1134" w:hanging="1134"/>
        <w:textAlignment w:val="auto"/>
        <w:outlineLvl w:val="2"/>
        <w:rPr>
          <w:ins w:id="193" w:author="CATT" w:date="2022-11-17T13:44:00Z"/>
          <w:rFonts w:ascii="Arial" w:hAnsi="Arial"/>
          <w:sz w:val="28"/>
        </w:rPr>
      </w:pPr>
      <w:ins w:id="194" w:author="CATT" w:date="2022-11-17T13:44:00Z">
        <w:r w:rsidRPr="00CB4143">
          <w:rPr>
            <w:rFonts w:ascii="Arial" w:hAnsi="Arial"/>
            <w:sz w:val="28"/>
          </w:rPr>
          <w:t>6.1.4</w:t>
        </w:r>
        <w:r w:rsidRPr="00CB4143">
          <w:rPr>
            <w:rFonts w:ascii="Arial" w:hAnsi="Arial"/>
            <w:sz w:val="28"/>
          </w:rPr>
          <w:tab/>
          <w:t>Potential Specification Impact for Integrity for RAT-Dependent Positioning Techniques</w:t>
        </w:r>
      </w:ins>
    </w:p>
    <w:p w14:paraId="7FDCD572" w14:textId="38603BC7" w:rsidR="00F16602" w:rsidRPr="00F16602" w:rsidRDefault="00F16602" w:rsidP="00CB4143">
      <w:pPr>
        <w:overflowPunct/>
        <w:autoSpaceDE/>
        <w:autoSpaceDN/>
        <w:adjustRightInd/>
        <w:spacing w:after="180"/>
        <w:textAlignment w:val="auto"/>
        <w:rPr>
          <w:ins w:id="195" w:author="CATT" w:date="2022-11-17T17:51:00Z"/>
          <w:rStyle w:val="normaltextrun"/>
        </w:rPr>
      </w:pPr>
      <w:ins w:id="196" w:author="CATT" w:date="2022-11-17T17:51:00Z">
        <w:r w:rsidRPr="00F16602">
          <w:rPr>
            <w:rStyle w:val="normaltextrun"/>
          </w:rPr>
          <w:t>Signalling design of both UE based and LMF based integrity can be supported.</w:t>
        </w:r>
      </w:ins>
    </w:p>
    <w:bookmarkEnd w:id="122"/>
    <w:p w14:paraId="68899F1E" w14:textId="77777777" w:rsidR="002B7D75" w:rsidRDefault="002B7D75" w:rsidP="002B7D75">
      <w:pPr>
        <w:pStyle w:val="3GPPText"/>
        <w:rPr>
          <w:lang w:val="en-GB" w:eastAsia="zh-CN"/>
        </w:rPr>
      </w:pPr>
    </w:p>
    <w:p w14:paraId="12644192" w14:textId="77777777" w:rsidR="00256387" w:rsidRPr="00145019" w:rsidRDefault="00256387" w:rsidP="00256387">
      <w:pPr>
        <w:rPr>
          <w:b/>
          <w:bCs/>
          <w:lang w:eastAsia="zh-CN"/>
        </w:rPr>
      </w:pPr>
      <w:r w:rsidRPr="002B7D75">
        <w:rPr>
          <w:b/>
          <w:bCs/>
        </w:rPr>
        <w:t>/**</w:t>
      </w:r>
      <w:r w:rsidRPr="002B7D75">
        <w:rPr>
          <w:b/>
          <w:bCs/>
          <w:lang w:eastAsia="zh-CN"/>
        </w:rPr>
        <w:t>unchanged</w:t>
      </w:r>
      <w:r w:rsidRPr="002B7D75">
        <w:rPr>
          <w:rFonts w:hint="eastAsia"/>
          <w:b/>
          <w:bCs/>
          <w:lang w:eastAsia="zh-CN"/>
        </w:rPr>
        <w:t xml:space="preserve"> </w:t>
      </w:r>
      <w:r w:rsidRPr="002B7D75">
        <w:rPr>
          <w:b/>
          <w:bCs/>
        </w:rPr>
        <w:t>Skipped**/</w:t>
      </w:r>
    </w:p>
    <w:p w14:paraId="4AA1916C" w14:textId="2EDF9A73" w:rsidR="00256387" w:rsidRDefault="00256387" w:rsidP="00256387">
      <w:pPr>
        <w:pStyle w:val="2"/>
        <w:numPr>
          <w:ilvl w:val="0"/>
          <w:numId w:val="0"/>
        </w:numPr>
        <w:ind w:left="576" w:hanging="576"/>
        <w:rPr>
          <w:lang w:eastAsia="zh-CN"/>
        </w:rPr>
      </w:pPr>
      <w:r w:rsidRPr="00256387">
        <w:t>6.4</w:t>
      </w:r>
      <w:r w:rsidRPr="00256387">
        <w:tab/>
        <w:t>Low Power High Accuracy Positioning</w:t>
      </w:r>
    </w:p>
    <w:p w14:paraId="18855E99" w14:textId="77777777" w:rsidR="00EB06F7" w:rsidRPr="00145019" w:rsidRDefault="00EB06F7" w:rsidP="00EB06F7">
      <w:pPr>
        <w:rPr>
          <w:b/>
          <w:bCs/>
          <w:lang w:eastAsia="zh-CN"/>
        </w:rPr>
      </w:pPr>
      <w:r w:rsidRPr="002B7D75">
        <w:rPr>
          <w:b/>
          <w:bCs/>
        </w:rPr>
        <w:t>/**</w:t>
      </w:r>
      <w:r w:rsidRPr="002B7D75">
        <w:rPr>
          <w:b/>
          <w:bCs/>
          <w:lang w:eastAsia="zh-CN"/>
        </w:rPr>
        <w:t>unchanged</w:t>
      </w:r>
      <w:r w:rsidRPr="002B7D75">
        <w:rPr>
          <w:rFonts w:hint="eastAsia"/>
          <w:b/>
          <w:bCs/>
          <w:lang w:eastAsia="zh-CN"/>
        </w:rPr>
        <w:t xml:space="preserve"> </w:t>
      </w:r>
      <w:r w:rsidRPr="002B7D75">
        <w:rPr>
          <w:b/>
          <w:bCs/>
        </w:rPr>
        <w:t>Skipped**/</w:t>
      </w:r>
    </w:p>
    <w:p w14:paraId="72548C0E" w14:textId="77777777" w:rsidR="00EB06F7" w:rsidRPr="003814C4" w:rsidRDefault="00EB06F7" w:rsidP="00EB06F7">
      <w:pPr>
        <w:pStyle w:val="3"/>
      </w:pPr>
      <w:bookmarkStart w:id="197" w:name="_Toc117437916"/>
      <w:r w:rsidRPr="003814C4">
        <w:t>6.4.1</w:t>
      </w:r>
      <w:r w:rsidRPr="003814C4">
        <w:tab/>
        <w:t>Target use cases and requirements for Low Power High Accuracy Positioning</w:t>
      </w:r>
      <w:bookmarkEnd w:id="197"/>
    </w:p>
    <w:p w14:paraId="012CC002" w14:textId="77777777" w:rsidR="00902B9A" w:rsidRPr="00E06B61" w:rsidRDefault="00902B9A" w:rsidP="00902B9A">
      <w:bookmarkStart w:id="198" w:name="OLE_LINK1"/>
      <w:r w:rsidRPr="00E06B61">
        <w:t xml:space="preserve">Use case 6 defined in TS 22.104 [6] is the single representative use case for the study of LPHAP. </w:t>
      </w:r>
    </w:p>
    <w:bookmarkEnd w:id="198"/>
    <w:p w14:paraId="2CCEB125" w14:textId="77777777" w:rsidR="00902B9A" w:rsidRPr="00E06B61" w:rsidRDefault="00902B9A" w:rsidP="00902B9A">
      <w:r w:rsidRPr="00E06B61">
        <w:t>For LPHAP, the main objective of the evaluations from the perspective of lower layers is on UE power consumption.</w:t>
      </w:r>
    </w:p>
    <w:p w14:paraId="106E9690" w14:textId="77777777" w:rsidR="00902B9A" w:rsidRPr="00E06B61" w:rsidRDefault="00902B9A" w:rsidP="00902B9A">
      <w:r w:rsidRPr="00E06B61">
        <w:t>At least relative power unit is adopted as the performance metric to evaluate the power consumption of the Rel-17 RRC_INACTIVE state positioning and potential enhancements.</w:t>
      </w:r>
    </w:p>
    <w:p w14:paraId="7D92C12D" w14:textId="77777777" w:rsidR="00902B9A" w:rsidRPr="00E06B61" w:rsidRDefault="00902B9A" w:rsidP="00902B9A">
      <w:r w:rsidRPr="00E06B61">
        <w:t>A reference device (e.g., a mobile phone) with reference traffic type, reference battery capability, and reference battery life is defined for the purpose of identification of the performance gap that achieved by the Rel-17 RRC_INACTIVE state positioning baseline and the target battery life of LPHAP use case 6.</w:t>
      </w:r>
    </w:p>
    <w:p w14:paraId="0209E003" w14:textId="77777777" w:rsidR="00902B9A" w:rsidRPr="00F97DF1" w:rsidRDefault="00902B9A" w:rsidP="00902B9A">
      <w:pPr>
        <w:rPr>
          <w:rStyle w:val="normaltextrun"/>
        </w:rPr>
      </w:pPr>
      <w:ins w:id="199" w:author="CATT" w:date="2022-11-16T13:09:00Z">
        <w:r w:rsidRPr="00F97DF1">
          <w:rPr>
            <w:rStyle w:val="normaltextrun"/>
          </w:rPr>
          <w:t>For the service type, at least the ‘Low Power Periodic and Triggered 5GC-MT-LR Procedures’ in TS 23.273 is supported.</w:t>
        </w:r>
      </w:ins>
    </w:p>
    <w:p w14:paraId="02AA2AE1" w14:textId="77777777" w:rsidR="002B7D75" w:rsidRDefault="002B7D75" w:rsidP="002B7D75">
      <w:pPr>
        <w:pStyle w:val="3GPPText"/>
        <w:rPr>
          <w:lang w:val="en-GB" w:eastAsia="zh-CN"/>
        </w:rPr>
      </w:pPr>
    </w:p>
    <w:p w14:paraId="1CEA22B7" w14:textId="77777777" w:rsidR="00902B9A" w:rsidRPr="00902B9A" w:rsidRDefault="00902B9A" w:rsidP="00902B9A">
      <w:pPr>
        <w:pStyle w:val="3"/>
        <w:widowControl w:val="0"/>
        <w:spacing w:after="180" w:line="276" w:lineRule="auto"/>
        <w:textAlignment w:val="auto"/>
        <w:rPr>
          <w:rFonts w:eastAsia="Arial"/>
          <w:lang w:eastAsia="zh-CN"/>
        </w:rPr>
      </w:pPr>
      <w:ins w:id="200" w:author="CATT" w:date="2022-11-16T14:23:00Z">
        <w:r w:rsidRPr="00902B9A">
          <w:rPr>
            <w:rFonts w:eastAsia="Arial"/>
            <w:lang w:eastAsia="zh-CN"/>
          </w:rPr>
          <w:t>6.4</w:t>
        </w:r>
        <w:proofErr w:type="gramStart"/>
        <w:r w:rsidRPr="00902B9A">
          <w:rPr>
            <w:rFonts w:eastAsia="Arial"/>
            <w:lang w:eastAsia="zh-CN"/>
          </w:rPr>
          <w:t>.x</w:t>
        </w:r>
        <w:proofErr w:type="gramEnd"/>
        <w:r w:rsidRPr="00902B9A">
          <w:rPr>
            <w:rFonts w:eastAsia="Arial"/>
            <w:lang w:eastAsia="zh-CN"/>
          </w:rPr>
          <w:tab/>
          <w:t>Potential Enhancements for Low Power High Accuracy Positioning</w:t>
        </w:r>
      </w:ins>
    </w:p>
    <w:p w14:paraId="5D427E86" w14:textId="77777777" w:rsidR="00902B9A" w:rsidRDefault="00902B9A" w:rsidP="00902B9A">
      <w:pPr>
        <w:keepNext/>
        <w:keepLines/>
        <w:spacing w:before="120"/>
        <w:outlineLvl w:val="3"/>
        <w:rPr>
          <w:rFonts w:ascii="Arial" w:hAnsi="Arial"/>
          <w:sz w:val="24"/>
          <w:lang w:eastAsia="zh-CN"/>
        </w:rPr>
      </w:pPr>
      <w:ins w:id="201" w:author="CATT" w:date="2022-11-16T13:10:00Z">
        <w:r>
          <w:rPr>
            <w:rFonts w:ascii="Arial" w:hAnsi="Arial"/>
            <w:sz w:val="24"/>
          </w:rPr>
          <w:t>6.4</w:t>
        </w:r>
        <w:proofErr w:type="gramStart"/>
        <w:r>
          <w:rPr>
            <w:rFonts w:ascii="Arial" w:hAnsi="Arial"/>
            <w:sz w:val="24"/>
          </w:rPr>
          <w:t>.</w:t>
        </w:r>
      </w:ins>
      <w:ins w:id="202" w:author="CATT" w:date="2022-11-16T14:23:00Z">
        <w:r>
          <w:rPr>
            <w:rFonts w:ascii="Arial" w:hAnsi="Arial" w:hint="eastAsia"/>
            <w:sz w:val="24"/>
            <w:lang w:eastAsia="zh-CN"/>
          </w:rPr>
          <w:t>x</w:t>
        </w:r>
      </w:ins>
      <w:ins w:id="203" w:author="CATT" w:date="2022-11-16T13:10:00Z">
        <w:r>
          <w:rPr>
            <w:rFonts w:ascii="Arial" w:hAnsi="Arial"/>
            <w:sz w:val="24"/>
          </w:rPr>
          <w:t>.</w:t>
        </w:r>
      </w:ins>
      <w:ins w:id="204" w:author="CATT" w:date="2022-11-16T14:23:00Z">
        <w:r>
          <w:rPr>
            <w:rFonts w:ascii="Arial" w:hAnsi="Arial" w:hint="eastAsia"/>
            <w:sz w:val="24"/>
            <w:lang w:eastAsia="zh-CN"/>
          </w:rPr>
          <w:t>y</w:t>
        </w:r>
      </w:ins>
      <w:proofErr w:type="gramEnd"/>
      <w:ins w:id="205" w:author="CATT" w:date="2022-11-16T13:10:00Z">
        <w:r>
          <w:rPr>
            <w:rFonts w:ascii="Arial" w:hAnsi="Arial"/>
            <w:sz w:val="24"/>
          </w:rPr>
          <w:t xml:space="preserve"> </w:t>
        </w:r>
        <w:r>
          <w:rPr>
            <w:rFonts w:ascii="Arial" w:hAnsi="Arial" w:hint="eastAsia"/>
            <w:sz w:val="24"/>
            <w:lang w:eastAsia="zh-CN"/>
          </w:rPr>
          <w:t>Physical</w:t>
        </w:r>
        <w:r>
          <w:rPr>
            <w:rFonts w:ascii="Arial" w:hAnsi="Arial"/>
            <w:sz w:val="24"/>
          </w:rPr>
          <w:t xml:space="preserve"> Layer Aspects</w:t>
        </w:r>
      </w:ins>
    </w:p>
    <w:p w14:paraId="5AFCD5C9" w14:textId="77777777" w:rsidR="00902B9A" w:rsidRDefault="00902B9A" w:rsidP="00902B9A">
      <w:pPr>
        <w:rPr>
          <w:ins w:id="206" w:author="CATT" w:date="2022-11-16T13:10:00Z"/>
          <w:b/>
          <w:bCs/>
          <w:lang w:eastAsia="zh-CN"/>
        </w:rPr>
      </w:pPr>
      <w:r>
        <w:rPr>
          <w:b/>
          <w:bCs/>
        </w:rPr>
        <w:t>/**</w:t>
      </w:r>
      <w:r>
        <w:rPr>
          <w:b/>
          <w:bCs/>
          <w:lang w:eastAsia="zh-CN"/>
        </w:rPr>
        <w:t xml:space="preserve">unchanged </w:t>
      </w:r>
      <w:r>
        <w:rPr>
          <w:b/>
          <w:bCs/>
        </w:rPr>
        <w:t>Skipped**/</w:t>
      </w:r>
    </w:p>
    <w:p w14:paraId="30A26A92" w14:textId="77777777" w:rsidR="00902B9A" w:rsidRDefault="00902B9A" w:rsidP="00902B9A">
      <w:pPr>
        <w:keepNext/>
        <w:keepLines/>
        <w:spacing w:before="120" w:after="180"/>
        <w:outlineLvl w:val="3"/>
        <w:rPr>
          <w:ins w:id="207" w:author="CATT" w:date="2022-11-16T13:12:00Z"/>
          <w:rFonts w:ascii="Arial" w:eastAsia="MS Mincho" w:hAnsi="Arial"/>
          <w:sz w:val="24"/>
        </w:rPr>
      </w:pPr>
      <w:ins w:id="208" w:author="CATT" w:date="2022-11-16T13:12:00Z">
        <w:r>
          <w:rPr>
            <w:rFonts w:ascii="Arial" w:hAnsi="Arial"/>
            <w:sz w:val="24"/>
          </w:rPr>
          <w:t>6.4</w:t>
        </w:r>
        <w:proofErr w:type="gramStart"/>
        <w:r>
          <w:rPr>
            <w:rFonts w:ascii="Arial" w:hAnsi="Arial"/>
            <w:sz w:val="24"/>
          </w:rPr>
          <w:t>.</w:t>
        </w:r>
      </w:ins>
      <w:ins w:id="209" w:author="CATT" w:date="2022-11-16T14:23:00Z">
        <w:r>
          <w:rPr>
            <w:rFonts w:ascii="Arial" w:hAnsi="Arial" w:hint="eastAsia"/>
            <w:sz w:val="24"/>
            <w:lang w:eastAsia="zh-CN"/>
          </w:rPr>
          <w:t>x</w:t>
        </w:r>
      </w:ins>
      <w:ins w:id="210" w:author="CATT" w:date="2022-11-16T13:12:00Z">
        <w:r>
          <w:rPr>
            <w:rFonts w:ascii="Arial" w:hAnsi="Arial"/>
            <w:sz w:val="24"/>
          </w:rPr>
          <w:t>.</w:t>
        </w:r>
      </w:ins>
      <w:ins w:id="211" w:author="CATT" w:date="2022-11-16T14:23:00Z">
        <w:r>
          <w:rPr>
            <w:rFonts w:ascii="Arial" w:hAnsi="Arial" w:hint="eastAsia"/>
            <w:sz w:val="24"/>
            <w:lang w:eastAsia="zh-CN"/>
          </w:rPr>
          <w:t>z</w:t>
        </w:r>
      </w:ins>
      <w:proofErr w:type="gramEnd"/>
      <w:ins w:id="212" w:author="CATT" w:date="2022-11-16T13:12:00Z">
        <w:r>
          <w:rPr>
            <w:rFonts w:ascii="Arial" w:hAnsi="Arial"/>
            <w:sz w:val="24"/>
          </w:rPr>
          <w:t xml:space="preserve"> High</w:t>
        </w:r>
        <w:r>
          <w:rPr>
            <w:rFonts w:ascii="Arial" w:hAnsi="Arial" w:hint="eastAsia"/>
            <w:sz w:val="24"/>
            <w:lang w:eastAsia="zh-CN"/>
          </w:rPr>
          <w:t>er</w:t>
        </w:r>
        <w:r>
          <w:rPr>
            <w:rFonts w:ascii="Arial" w:hAnsi="Arial"/>
            <w:sz w:val="24"/>
          </w:rPr>
          <w:t xml:space="preserve"> Layer Aspects</w:t>
        </w:r>
      </w:ins>
    </w:p>
    <w:p w14:paraId="61DF21C1" w14:textId="77777777" w:rsidR="00902B9A" w:rsidRPr="002765ED" w:rsidRDefault="00902B9A" w:rsidP="00902B9A">
      <w:pPr>
        <w:spacing w:after="180"/>
        <w:rPr>
          <w:ins w:id="213" w:author="CATT" w:date="2022-11-16T13:12:00Z"/>
          <w:lang w:eastAsia="ja-JP"/>
        </w:rPr>
      </w:pPr>
      <w:ins w:id="214" w:author="CATT" w:date="2022-11-16T13:12:00Z">
        <w:r w:rsidRPr="002765ED">
          <w:rPr>
            <w:lang w:eastAsia="ja-JP"/>
          </w:rPr>
          <w:t xml:space="preserve">The potential enhancements for Low Power High Accuracy Positioning in higher layer aspect </w:t>
        </w:r>
        <w:r w:rsidRPr="002765ED">
          <w:rPr>
            <w:rFonts w:hint="eastAsia"/>
            <w:lang w:eastAsia="ja-JP"/>
          </w:rPr>
          <w:t xml:space="preserve">are studied </w:t>
        </w:r>
        <w:r w:rsidRPr="002765ED">
          <w:rPr>
            <w:lang w:eastAsia="ja-JP"/>
          </w:rPr>
          <w:t xml:space="preserve">as </w:t>
        </w:r>
        <w:r w:rsidRPr="002765ED">
          <w:rPr>
            <w:rFonts w:hint="eastAsia"/>
            <w:lang w:eastAsia="ja-JP"/>
          </w:rPr>
          <w:t>below</w:t>
        </w:r>
        <w:r w:rsidRPr="002765ED">
          <w:rPr>
            <w:lang w:eastAsia="ja-JP"/>
          </w:rPr>
          <w:t>:</w:t>
        </w:r>
      </w:ins>
    </w:p>
    <w:p w14:paraId="481EC43A" w14:textId="77777777" w:rsidR="00902B9A" w:rsidRPr="000710BC" w:rsidRDefault="00902B9A" w:rsidP="000710BC">
      <w:pPr>
        <w:pStyle w:val="B1"/>
        <w:rPr>
          <w:ins w:id="215" w:author="CATT" w:date="2022-11-16T13:12:00Z"/>
        </w:rPr>
      </w:pPr>
      <w:ins w:id="216" w:author="CATT" w:date="2022-11-16T13:12:00Z">
        <w:r w:rsidRPr="000710BC">
          <w:t>a.</w:t>
        </w:r>
        <w:r w:rsidRPr="000710BC">
          <w:tab/>
          <w:t>Enhancements on SRS configuration</w:t>
        </w:r>
      </w:ins>
    </w:p>
    <w:p w14:paraId="5F5ABA1D" w14:textId="77777777" w:rsidR="00902B9A" w:rsidRPr="00C439F5" w:rsidRDefault="00902B9A" w:rsidP="00902B9A">
      <w:pPr>
        <w:spacing w:after="180"/>
        <w:ind w:left="567"/>
        <w:rPr>
          <w:ins w:id="217" w:author="CATT" w:date="2022-11-16T13:12:00Z"/>
          <w:rStyle w:val="B1Char"/>
          <w:lang w:val="en-US"/>
        </w:rPr>
      </w:pPr>
      <w:ins w:id="218" w:author="CATT" w:date="2022-11-16T13:12:00Z">
        <w:r w:rsidRPr="00C439F5">
          <w:rPr>
            <w:rStyle w:val="B1Char"/>
            <w:lang w:val="en-US"/>
          </w:rPr>
          <w:t>Higher layer stud</w:t>
        </w:r>
        <w:r w:rsidRPr="00C439F5">
          <w:rPr>
            <w:rStyle w:val="B1Char"/>
            <w:rFonts w:hint="eastAsia"/>
            <w:lang w:val="en-US"/>
          </w:rPr>
          <w:t>ied</w:t>
        </w:r>
        <w:r w:rsidRPr="00C439F5">
          <w:rPr>
            <w:rStyle w:val="B1Char"/>
            <w:lang w:val="en-US"/>
          </w:rPr>
          <w:t xml:space="preserve"> </w:t>
        </w:r>
      </w:ins>
      <w:ins w:id="219" w:author="CATT" w:date="2022-11-16T14:08:00Z">
        <w:r w:rsidRPr="00C439F5">
          <w:rPr>
            <w:rStyle w:val="B1Char"/>
            <w:rFonts w:hint="eastAsia"/>
            <w:lang w:val="en-US"/>
          </w:rPr>
          <w:t xml:space="preserve">the following candidate </w:t>
        </w:r>
      </w:ins>
      <w:ins w:id="220" w:author="CATT" w:date="2022-11-16T13:12:00Z">
        <w:r w:rsidRPr="00C439F5">
          <w:rPr>
            <w:rStyle w:val="B1Char"/>
            <w:lang w:val="en-US"/>
          </w:rPr>
          <w:t>enhancements on SRS configuration.</w:t>
        </w:r>
      </w:ins>
    </w:p>
    <w:p w14:paraId="5CE2F1D2" w14:textId="77777777" w:rsidR="00605E12" w:rsidRPr="002765ED" w:rsidRDefault="00605E12" w:rsidP="00605E12">
      <w:pPr>
        <w:pStyle w:val="B2"/>
        <w:rPr>
          <w:ins w:id="221" w:author="CATT" w:date="2022-11-18T09:23:00Z"/>
          <w:lang w:eastAsia="ja-JP"/>
        </w:rPr>
      </w:pPr>
      <w:ins w:id="222" w:author="CATT" w:date="2022-11-18T09:23:00Z">
        <w:r w:rsidRPr="002765ED">
          <w:rPr>
            <w:lang w:eastAsia="ja-JP"/>
          </w:rPr>
          <w:t>-</w:t>
        </w:r>
        <w:r w:rsidRPr="002765ED">
          <w:rPr>
            <w:lang w:eastAsia="ja-JP"/>
          </w:rPr>
          <w:tab/>
          <w:t>Validity area mechanism</w:t>
        </w:r>
      </w:ins>
    </w:p>
    <w:p w14:paraId="1E42FDD1" w14:textId="77777777" w:rsidR="00902B9A" w:rsidRPr="002765ED" w:rsidRDefault="00902B9A" w:rsidP="00902B9A">
      <w:pPr>
        <w:spacing w:after="180"/>
        <w:ind w:left="851"/>
        <w:rPr>
          <w:ins w:id="223" w:author="CATT" w:date="2022-11-16T13:12:00Z"/>
          <w:lang w:eastAsia="ja-JP"/>
        </w:rPr>
      </w:pPr>
      <w:ins w:id="224" w:author="CATT" w:date="2022-11-16T13:12:00Z">
        <w:r w:rsidRPr="002765ED">
          <w:rPr>
            <w:lang w:eastAsia="ja-JP"/>
          </w:rPr>
          <w:lastRenderedPageBreak/>
          <w:t>SRS positioning validity area for UL positioning in RRC_INACTIVE can avoid reconfiguration of SRS configuration upon cell reselection and is recommended for normative work from R</w:t>
        </w:r>
        <w:r w:rsidRPr="002765ED">
          <w:rPr>
            <w:rFonts w:hint="eastAsia"/>
            <w:lang w:eastAsia="ja-JP"/>
          </w:rPr>
          <w:t>AN</w:t>
        </w:r>
        <w:r w:rsidRPr="002765ED">
          <w:rPr>
            <w:lang w:eastAsia="ja-JP"/>
          </w:rPr>
          <w:t>2’s perspective if feasible from R</w:t>
        </w:r>
        <w:r w:rsidRPr="002765ED">
          <w:rPr>
            <w:rFonts w:hint="eastAsia"/>
            <w:lang w:eastAsia="ja-JP"/>
          </w:rPr>
          <w:t>AN</w:t>
        </w:r>
        <w:r w:rsidRPr="002765ED">
          <w:rPr>
            <w:lang w:eastAsia="ja-JP"/>
          </w:rPr>
          <w:t>1’s perspective</w:t>
        </w:r>
        <w:r w:rsidRPr="002765ED">
          <w:rPr>
            <w:rFonts w:hint="eastAsia"/>
            <w:lang w:eastAsia="ja-JP"/>
          </w:rPr>
          <w:t>.</w:t>
        </w:r>
      </w:ins>
    </w:p>
    <w:p w14:paraId="0B0FF12D" w14:textId="77777777" w:rsidR="00902B9A" w:rsidRDefault="00902B9A" w:rsidP="00902B9A">
      <w:pPr>
        <w:spacing w:after="180"/>
        <w:ind w:left="851"/>
        <w:rPr>
          <w:ins w:id="225" w:author="CATT" w:date="2022-11-17T15:12:00Z"/>
          <w:lang w:eastAsia="zh-CN"/>
        </w:rPr>
      </w:pPr>
      <w:ins w:id="226" w:author="CATT" w:date="2022-11-16T13:12:00Z">
        <w:r w:rsidRPr="002765ED">
          <w:rPr>
            <w:lang w:eastAsia="ja-JP"/>
          </w:rPr>
          <w:t xml:space="preserve">The solution should not require the </w:t>
        </w:r>
        <w:proofErr w:type="spellStart"/>
        <w:r w:rsidRPr="002765ED">
          <w:rPr>
            <w:lang w:eastAsia="ja-JP"/>
          </w:rPr>
          <w:t>gNB</w:t>
        </w:r>
        <w:proofErr w:type="spellEnd"/>
        <w:r w:rsidRPr="002765ED">
          <w:rPr>
            <w:lang w:eastAsia="ja-JP"/>
          </w:rPr>
          <w:t xml:space="preserve"> to monitor multiple SRS configuration simultaneously for a UE</w:t>
        </w:r>
        <w:r w:rsidRPr="002765ED">
          <w:rPr>
            <w:rFonts w:hint="eastAsia"/>
            <w:lang w:eastAsia="ja-JP"/>
          </w:rPr>
          <w:t>.</w:t>
        </w:r>
      </w:ins>
    </w:p>
    <w:p w14:paraId="7DA4124D" w14:textId="77777777" w:rsidR="00902B9A" w:rsidRPr="002765ED" w:rsidRDefault="00902B9A" w:rsidP="00902B9A">
      <w:pPr>
        <w:spacing w:after="180"/>
        <w:ind w:left="851" w:hanging="284"/>
        <w:rPr>
          <w:ins w:id="227" w:author="CATT" w:date="2022-11-16T13:12:00Z"/>
          <w:lang w:eastAsia="ja-JP"/>
        </w:rPr>
      </w:pPr>
      <w:ins w:id="228" w:author="CATT" w:date="2022-11-16T13:12:00Z">
        <w:r w:rsidRPr="002765ED">
          <w:rPr>
            <w:lang w:eastAsia="ja-JP"/>
          </w:rPr>
          <w:t>-</w:t>
        </w:r>
        <w:r w:rsidRPr="002765ED">
          <w:rPr>
            <w:lang w:eastAsia="ja-JP"/>
          </w:rPr>
          <w:tab/>
          <w:t>SRS configuration request</w:t>
        </w:r>
      </w:ins>
    </w:p>
    <w:p w14:paraId="2ECA5792" w14:textId="1027619C" w:rsidR="00193657" w:rsidRPr="006C0E8F" w:rsidRDefault="00193657" w:rsidP="006C0E8F">
      <w:pPr>
        <w:spacing w:after="180"/>
        <w:ind w:left="851"/>
        <w:rPr>
          <w:ins w:id="229" w:author="CATT" w:date="2022-11-17T15:13:00Z"/>
          <w:lang w:eastAsia="ja-JP"/>
        </w:rPr>
      </w:pPr>
      <w:ins w:id="230" w:author="CATT" w:date="2022-11-17T15:13:00Z">
        <w:r>
          <w:rPr>
            <w:lang w:eastAsia="ja-JP"/>
          </w:rPr>
          <w:t>SRS configuration request can be discussed during normat</w:t>
        </w:r>
        <w:r w:rsidR="006C0E8F">
          <w:rPr>
            <w:lang w:eastAsia="ja-JP"/>
          </w:rPr>
          <w:t>ive work from RAN2 perspective.</w:t>
        </w:r>
      </w:ins>
      <w:ins w:id="231" w:author="CATT" w:date="2022-11-17T15:14:00Z">
        <w:r w:rsidR="006C0E8F">
          <w:rPr>
            <w:rFonts w:hint="eastAsia"/>
            <w:lang w:eastAsia="zh-CN"/>
          </w:rPr>
          <w:t xml:space="preserve"> </w:t>
        </w:r>
      </w:ins>
      <w:ins w:id="232" w:author="CATT" w:date="2022-11-17T15:13:00Z">
        <w:r w:rsidRPr="006C0E8F">
          <w:rPr>
            <w:lang w:eastAsia="ja-JP"/>
          </w:rPr>
          <w:t>Scenarios requiring SRS configuration request include:</w:t>
        </w:r>
      </w:ins>
    </w:p>
    <w:p w14:paraId="238E4399" w14:textId="77777777" w:rsidR="00193657" w:rsidRPr="006C0E8F" w:rsidRDefault="00193657" w:rsidP="006C0E8F">
      <w:pPr>
        <w:pStyle w:val="a6"/>
        <w:numPr>
          <w:ilvl w:val="0"/>
          <w:numId w:val="26"/>
        </w:numPr>
        <w:spacing w:after="180"/>
        <w:rPr>
          <w:ins w:id="233" w:author="CATT" w:date="2022-11-17T15:13:00Z"/>
          <w:rFonts w:ascii="Times New Roman" w:hAnsi="Times New Roman"/>
          <w:sz w:val="20"/>
          <w:szCs w:val="20"/>
          <w:lang w:eastAsia="ja-JP"/>
        </w:rPr>
      </w:pPr>
      <w:ins w:id="234" w:author="CATT" w:date="2022-11-17T15:13:00Z">
        <w:r w:rsidRPr="006C0E8F">
          <w:rPr>
            <w:rFonts w:ascii="Times New Roman" w:hAnsi="Times New Roman"/>
            <w:sz w:val="20"/>
            <w:szCs w:val="20"/>
            <w:lang w:eastAsia="ja-JP"/>
          </w:rPr>
          <w:t></w:t>
        </w:r>
        <w:r w:rsidRPr="006C0E8F">
          <w:rPr>
            <w:rFonts w:ascii="Times New Roman" w:hAnsi="Times New Roman"/>
            <w:sz w:val="20"/>
            <w:szCs w:val="20"/>
            <w:lang w:eastAsia="ja-JP"/>
          </w:rPr>
          <w:tab/>
          <w:t>Scenario1: During the UL positioning procedure, when the SRS configuration turns invalid, e.g., when the UE moves out of the SRS positioning validity area.</w:t>
        </w:r>
      </w:ins>
    </w:p>
    <w:p w14:paraId="23C409F8" w14:textId="77777777" w:rsidR="00193657" w:rsidRPr="006C0E8F" w:rsidRDefault="00193657" w:rsidP="006C0E8F">
      <w:pPr>
        <w:pStyle w:val="a6"/>
        <w:numPr>
          <w:ilvl w:val="0"/>
          <w:numId w:val="26"/>
        </w:numPr>
        <w:spacing w:after="180"/>
        <w:rPr>
          <w:ins w:id="235" w:author="CATT" w:date="2022-11-17T15:13:00Z"/>
          <w:rFonts w:ascii="Times New Roman" w:hAnsi="Times New Roman"/>
          <w:sz w:val="20"/>
          <w:szCs w:val="20"/>
          <w:lang w:eastAsia="ja-JP"/>
        </w:rPr>
      </w:pPr>
      <w:ins w:id="236" w:author="CATT" w:date="2022-11-17T15:13:00Z">
        <w:r w:rsidRPr="006C0E8F">
          <w:rPr>
            <w:rFonts w:ascii="Times New Roman" w:hAnsi="Times New Roman"/>
            <w:sz w:val="20"/>
            <w:szCs w:val="20"/>
            <w:lang w:eastAsia="ja-JP"/>
          </w:rPr>
          <w:t></w:t>
        </w:r>
        <w:r w:rsidRPr="006C0E8F">
          <w:rPr>
            <w:rFonts w:ascii="Times New Roman" w:hAnsi="Times New Roman"/>
            <w:sz w:val="20"/>
            <w:szCs w:val="20"/>
            <w:lang w:eastAsia="ja-JP"/>
          </w:rPr>
          <w:tab/>
          <w:t>Scenario2: At the initiation of UL positioning procedure when an event is detected.</w:t>
        </w:r>
      </w:ins>
    </w:p>
    <w:p w14:paraId="19BBFF19" w14:textId="01DC4771" w:rsidR="00193657" w:rsidRPr="002765ED" w:rsidRDefault="00193657" w:rsidP="00902B9A">
      <w:pPr>
        <w:spacing w:after="180"/>
        <w:ind w:left="851"/>
        <w:rPr>
          <w:ins w:id="237" w:author="CATT" w:date="2022-11-16T13:12:00Z"/>
          <w:lang w:eastAsia="zh-CN"/>
        </w:rPr>
      </w:pPr>
      <w:ins w:id="238" w:author="CATT" w:date="2022-11-17T15:13:00Z">
        <w:r>
          <w:rPr>
            <w:lang w:eastAsia="ja-JP"/>
          </w:rPr>
          <w:t>Detailed solution for the SRS update, e.g., with RRC message, UL MAC, or NG-AP message can be discussed in the WI phase</w:t>
        </w:r>
      </w:ins>
      <w:ins w:id="239" w:author="CATT" w:date="2022-11-17T15:14:00Z">
        <w:r w:rsidR="00456BFC">
          <w:rPr>
            <w:rFonts w:hint="eastAsia"/>
            <w:lang w:eastAsia="zh-CN"/>
          </w:rPr>
          <w:t>.</w:t>
        </w:r>
      </w:ins>
    </w:p>
    <w:p w14:paraId="7230666C" w14:textId="77777777" w:rsidR="00902B9A" w:rsidRPr="002765ED" w:rsidRDefault="00902B9A" w:rsidP="00902B9A">
      <w:pPr>
        <w:spacing w:after="180"/>
        <w:ind w:left="851" w:hanging="284"/>
        <w:rPr>
          <w:ins w:id="240" w:author="CATT" w:date="2022-11-16T13:14:00Z"/>
          <w:lang w:eastAsia="ja-JP"/>
        </w:rPr>
      </w:pPr>
      <w:ins w:id="241" w:author="CATT" w:date="2022-11-16T13:14:00Z">
        <w:r w:rsidRPr="002765ED">
          <w:rPr>
            <w:lang w:eastAsia="ja-JP"/>
          </w:rPr>
          <w:t>-</w:t>
        </w:r>
        <w:r w:rsidRPr="002765ED">
          <w:rPr>
            <w:lang w:eastAsia="ja-JP"/>
          </w:rPr>
          <w:tab/>
        </w:r>
      </w:ins>
      <w:ins w:id="242" w:author="CATT" w:date="2022-11-16T13:12:00Z">
        <w:r w:rsidRPr="002765ED">
          <w:rPr>
            <w:lang w:eastAsia="ja-JP"/>
          </w:rPr>
          <w:t>Pre-configure multiple SRS</w:t>
        </w:r>
      </w:ins>
    </w:p>
    <w:p w14:paraId="1908F153" w14:textId="77777777" w:rsidR="004D744E" w:rsidRDefault="004D744E" w:rsidP="004D744E">
      <w:pPr>
        <w:spacing w:after="180"/>
        <w:ind w:left="851"/>
        <w:rPr>
          <w:ins w:id="243" w:author="CATT" w:date="2022-11-17T15:15:00Z"/>
          <w:lang w:eastAsia="zh-CN"/>
        </w:rPr>
      </w:pPr>
      <w:ins w:id="244" w:author="CATT" w:date="2022-11-17T15:14:00Z">
        <w:r>
          <w:rPr>
            <w:lang w:eastAsia="ja-JP"/>
          </w:rPr>
          <w:t xml:space="preserve">Pre-configuration of multiple SRS configurations (e.g., for multiple SRS positioning validity areas) is feasible from RAN2 perspective and can be discussed in normative work. </w:t>
        </w:r>
      </w:ins>
    </w:p>
    <w:p w14:paraId="2A10D2BD" w14:textId="071ECCA8" w:rsidR="00902B9A" w:rsidRPr="002765ED" w:rsidRDefault="004D744E" w:rsidP="004D744E">
      <w:pPr>
        <w:spacing w:after="180"/>
        <w:ind w:left="851"/>
        <w:rPr>
          <w:ins w:id="245" w:author="CATT" w:date="2022-11-16T13:12:00Z"/>
          <w:lang w:eastAsia="ja-JP"/>
        </w:rPr>
      </w:pPr>
      <w:ins w:id="246" w:author="CATT" w:date="2022-11-17T15:15:00Z">
        <w:r>
          <w:rPr>
            <w:rFonts w:hint="eastAsia"/>
            <w:lang w:eastAsia="zh-CN"/>
          </w:rPr>
          <w:t>T</w:t>
        </w:r>
      </w:ins>
      <w:ins w:id="247" w:author="CATT" w:date="2022-11-17T15:14:00Z">
        <w:r>
          <w:rPr>
            <w:lang w:eastAsia="ja-JP"/>
          </w:rPr>
          <w:t>he pre-configuration of multiple SRS configurations can be delivered to the UE either by dedicated signalling or SI broadcast</w:t>
        </w:r>
      </w:ins>
      <w:ins w:id="248" w:author="CATT" w:date="2022-11-16T13:12:00Z">
        <w:r w:rsidR="00902B9A" w:rsidRPr="002765ED">
          <w:rPr>
            <w:rFonts w:hint="eastAsia"/>
            <w:lang w:eastAsia="ja-JP"/>
          </w:rPr>
          <w:t>.</w:t>
        </w:r>
      </w:ins>
    </w:p>
    <w:p w14:paraId="6271790C" w14:textId="77777777" w:rsidR="00902B9A" w:rsidRPr="002765ED" w:rsidRDefault="00902B9A" w:rsidP="0030392A">
      <w:pPr>
        <w:pStyle w:val="EQ"/>
        <w:rPr>
          <w:ins w:id="249" w:author="CATT" w:date="2022-11-16T13:12:00Z"/>
          <w:lang w:eastAsia="ja-JP"/>
        </w:rPr>
      </w:pPr>
      <w:ins w:id="250" w:author="CATT" w:date="2022-11-16T13:12:00Z">
        <w:r w:rsidRPr="00DD5A61">
          <w:rPr>
            <w:highlight w:val="yellow"/>
            <w:lang w:eastAsia="ja-JP"/>
          </w:rPr>
          <w:t>Editor’s NOTE:</w:t>
        </w:r>
        <w:r w:rsidRPr="002765ED">
          <w:rPr>
            <w:lang w:eastAsia="ja-JP"/>
          </w:rPr>
          <w:t xml:space="preserve"> The concerns on </w:t>
        </w:r>
      </w:ins>
      <w:ins w:id="251" w:author="CATT" w:date="2022-11-16T14:10:00Z">
        <w:r w:rsidRPr="002765ED">
          <w:rPr>
            <w:lang w:eastAsia="ja-JP"/>
          </w:rPr>
          <w:t>interference issues with SRS configurations across multiple cells and about the validity of SRS parameters</w:t>
        </w:r>
      </w:ins>
      <w:ins w:id="252" w:author="CATT" w:date="2022-11-16T13:12:00Z">
        <w:r w:rsidRPr="002765ED">
          <w:rPr>
            <w:lang w:eastAsia="ja-JP"/>
          </w:rPr>
          <w:t>, such as interference, timing alignment, spatial relation, and which SRS parameters can be valid across multiple cells, need to wait for RAN1’s response.</w:t>
        </w:r>
      </w:ins>
    </w:p>
    <w:p w14:paraId="363D99C7" w14:textId="77777777" w:rsidR="00902B9A" w:rsidRPr="002765ED" w:rsidRDefault="00902B9A" w:rsidP="0030392A">
      <w:pPr>
        <w:pStyle w:val="B1"/>
        <w:rPr>
          <w:ins w:id="253" w:author="CATT" w:date="2022-11-16T13:12:00Z"/>
          <w:lang w:eastAsia="ja-JP"/>
        </w:rPr>
      </w:pPr>
      <w:ins w:id="254" w:author="CATT" w:date="2022-11-16T13:12:00Z">
        <w:r w:rsidRPr="002765ED">
          <w:rPr>
            <w:lang w:eastAsia="ja-JP"/>
          </w:rPr>
          <w:t>b.</w:t>
        </w:r>
        <w:r w:rsidRPr="002765ED">
          <w:rPr>
            <w:lang w:eastAsia="ja-JP"/>
          </w:rPr>
          <w:tab/>
          <w:t>Enhance DL-PRS configuration</w:t>
        </w:r>
      </w:ins>
    </w:p>
    <w:p w14:paraId="7FEA48E3" w14:textId="77777777" w:rsidR="00917B08" w:rsidRPr="00F06BC5" w:rsidRDefault="00917B08" w:rsidP="00917B08">
      <w:pPr>
        <w:spacing w:after="180"/>
        <w:ind w:left="567"/>
        <w:rPr>
          <w:ins w:id="255" w:author="CATT" w:date="2022-11-17T15:16:00Z"/>
          <w:rStyle w:val="B1Char"/>
          <w:lang w:val="en-US"/>
        </w:rPr>
      </w:pPr>
      <w:ins w:id="256" w:author="CATT" w:date="2022-11-17T15:16:00Z">
        <w:r w:rsidRPr="00F06BC5">
          <w:rPr>
            <w:rStyle w:val="B1Char"/>
            <w:lang w:val="en-US"/>
          </w:rPr>
          <w:t xml:space="preserve">Alignment between DRX and PRS is beneficial from power saving point of view for LPHAP and is recommended to normative work. </w:t>
        </w:r>
        <w:r w:rsidRPr="00F06BC5">
          <w:rPr>
            <w:rStyle w:val="B1Char"/>
            <w:rFonts w:hint="eastAsia"/>
            <w:lang w:val="en-US"/>
          </w:rPr>
          <w:t>T</w:t>
        </w:r>
        <w:r w:rsidRPr="00F06BC5">
          <w:rPr>
            <w:rStyle w:val="B1Char"/>
            <w:lang w:val="en-US"/>
          </w:rPr>
          <w:t xml:space="preserve">wo directions of solutions for DRX/PRS alignments are considered: </w:t>
        </w:r>
      </w:ins>
    </w:p>
    <w:p w14:paraId="6653133E" w14:textId="77777777" w:rsidR="00917B08" w:rsidRPr="00F06BC5" w:rsidRDefault="00917B08" w:rsidP="00917B08">
      <w:pPr>
        <w:spacing w:after="180"/>
        <w:ind w:left="567"/>
        <w:rPr>
          <w:ins w:id="257" w:author="CATT" w:date="2022-11-17T15:16:00Z"/>
          <w:rStyle w:val="B1Char"/>
          <w:lang w:val="en-US"/>
        </w:rPr>
      </w:pPr>
      <w:ins w:id="258" w:author="CATT" w:date="2022-11-17T15:16:00Z">
        <w:r w:rsidRPr="00F06BC5">
          <w:rPr>
            <w:rStyle w:val="B1Char"/>
            <w:rFonts w:hint="eastAsia"/>
            <w:lang w:val="en-US"/>
          </w:rPr>
          <w:t xml:space="preserve">-     </w:t>
        </w:r>
        <w:r w:rsidRPr="00F06BC5">
          <w:rPr>
            <w:rStyle w:val="B1Char"/>
            <w:lang w:val="en-US"/>
          </w:rPr>
          <w:t>PRS alignment with fixed DRX</w:t>
        </w:r>
      </w:ins>
    </w:p>
    <w:p w14:paraId="44E0ACF2" w14:textId="65656DDF" w:rsidR="00917B08" w:rsidRPr="00F06BC5" w:rsidRDefault="00917B08" w:rsidP="00917B08">
      <w:pPr>
        <w:spacing w:after="180"/>
        <w:ind w:left="567"/>
        <w:rPr>
          <w:ins w:id="259" w:author="CATT" w:date="2022-11-17T15:16:00Z"/>
          <w:rStyle w:val="B1Char"/>
          <w:lang w:val="en-US"/>
        </w:rPr>
      </w:pPr>
      <w:ins w:id="260" w:author="CATT" w:date="2022-11-17T15:16:00Z">
        <w:r w:rsidRPr="00F06BC5">
          <w:rPr>
            <w:rStyle w:val="B1Char"/>
            <w:rFonts w:hint="eastAsia"/>
            <w:lang w:val="en-US"/>
          </w:rPr>
          <w:t>-</w:t>
        </w:r>
      </w:ins>
      <w:ins w:id="261" w:author="CATT" w:date="2022-11-17T15:17:00Z">
        <w:r w:rsidRPr="00F06BC5">
          <w:rPr>
            <w:rStyle w:val="B1Char"/>
            <w:rFonts w:hint="eastAsia"/>
            <w:lang w:val="en-US"/>
          </w:rPr>
          <w:t xml:space="preserve">    </w:t>
        </w:r>
      </w:ins>
      <w:ins w:id="262" w:author="CATT" w:date="2022-11-17T15:16:00Z">
        <w:r w:rsidRPr="00F06BC5">
          <w:rPr>
            <w:rStyle w:val="B1Char"/>
            <w:lang w:val="en-US"/>
          </w:rPr>
          <w:t xml:space="preserve"> DRX alignment with fixed PRS</w:t>
        </w:r>
      </w:ins>
    </w:p>
    <w:p w14:paraId="7A5788D1" w14:textId="4C707888" w:rsidR="00917B08" w:rsidRPr="00F06BC5" w:rsidRDefault="00917B08" w:rsidP="00917B08">
      <w:pPr>
        <w:spacing w:after="180"/>
        <w:ind w:left="567"/>
        <w:rPr>
          <w:ins w:id="263" w:author="CATT" w:date="2022-11-17T15:16:00Z"/>
          <w:rStyle w:val="B1Char"/>
          <w:lang w:val="en-US"/>
        </w:rPr>
      </w:pPr>
      <w:proofErr w:type="gramStart"/>
      <w:ins w:id="264" w:author="CATT" w:date="2022-11-17T15:16:00Z">
        <w:r w:rsidRPr="00F06BC5">
          <w:rPr>
            <w:rStyle w:val="B1Char"/>
            <w:lang w:val="en-US"/>
          </w:rPr>
          <w:t>Solutions for the PRS/DRX alignment, e.g., LMF-based/UE-based solution, is</w:t>
        </w:r>
        <w:proofErr w:type="gramEnd"/>
        <w:r w:rsidRPr="00F06BC5">
          <w:rPr>
            <w:rStyle w:val="B1Char"/>
            <w:lang w:val="en-US"/>
          </w:rPr>
          <w:t xml:space="preserve"> to be discussed</w:t>
        </w:r>
      </w:ins>
      <w:ins w:id="265" w:author="CATT" w:date="2022-11-17T15:17:00Z">
        <w:r w:rsidRPr="00F06BC5">
          <w:rPr>
            <w:rStyle w:val="B1Char"/>
            <w:rFonts w:hint="eastAsia"/>
            <w:lang w:val="en-US"/>
          </w:rPr>
          <w:t>.</w:t>
        </w:r>
      </w:ins>
    </w:p>
    <w:p w14:paraId="7653BF8E" w14:textId="11CCD160" w:rsidR="00917B08" w:rsidRPr="00F06BC5" w:rsidRDefault="00917B08" w:rsidP="00917B08">
      <w:pPr>
        <w:spacing w:after="180"/>
        <w:ind w:left="567"/>
        <w:rPr>
          <w:ins w:id="266" w:author="CATT" w:date="2022-11-17T15:16:00Z"/>
          <w:rStyle w:val="B1Char"/>
          <w:highlight w:val="yellow"/>
          <w:lang w:val="en-US"/>
        </w:rPr>
      </w:pPr>
      <w:proofErr w:type="gramStart"/>
      <w:ins w:id="267" w:author="CATT" w:date="2022-11-17T15:16:00Z">
        <w:r w:rsidRPr="00F06BC5">
          <w:rPr>
            <w:rStyle w:val="B1Char"/>
            <w:lang w:val="en-US"/>
          </w:rPr>
          <w:t>Impacts to different RRC states (RRC_INACTIVE and RRC_IDLE) is</w:t>
        </w:r>
        <w:proofErr w:type="gramEnd"/>
        <w:r w:rsidRPr="00F06BC5">
          <w:rPr>
            <w:rStyle w:val="B1Char"/>
            <w:lang w:val="en-US"/>
          </w:rPr>
          <w:t xml:space="preserve"> to be discussed</w:t>
        </w:r>
      </w:ins>
      <w:ins w:id="268" w:author="CATT" w:date="2022-11-17T15:17:00Z">
        <w:r w:rsidRPr="00F06BC5">
          <w:rPr>
            <w:rStyle w:val="B1Char"/>
            <w:rFonts w:hint="eastAsia"/>
            <w:lang w:val="en-US"/>
          </w:rPr>
          <w:t>.</w:t>
        </w:r>
      </w:ins>
    </w:p>
    <w:p w14:paraId="029B3300" w14:textId="77777777" w:rsidR="00902B9A" w:rsidRPr="002765ED" w:rsidRDefault="00902B9A" w:rsidP="00902B9A">
      <w:pPr>
        <w:spacing w:after="180"/>
        <w:ind w:left="568" w:hanging="284"/>
        <w:rPr>
          <w:ins w:id="269" w:author="CATT" w:date="2022-11-16T13:12:00Z"/>
          <w:lang w:eastAsia="ja-JP"/>
        </w:rPr>
      </w:pPr>
      <w:ins w:id="270" w:author="CATT" w:date="2022-11-16T13:12:00Z">
        <w:r w:rsidRPr="002765ED">
          <w:rPr>
            <w:lang w:eastAsia="ja-JP"/>
          </w:rPr>
          <w:t>c.</w:t>
        </w:r>
        <w:r w:rsidRPr="002765ED">
          <w:rPr>
            <w:lang w:eastAsia="ja-JP"/>
          </w:rPr>
          <w:tab/>
          <w:t xml:space="preserve">Exposure of LPHAP information to the </w:t>
        </w:r>
        <w:proofErr w:type="spellStart"/>
        <w:r w:rsidRPr="002765ED">
          <w:rPr>
            <w:lang w:eastAsia="ja-JP"/>
          </w:rPr>
          <w:t>gNB</w:t>
        </w:r>
        <w:proofErr w:type="spellEnd"/>
        <w:r w:rsidRPr="002765ED">
          <w:rPr>
            <w:lang w:eastAsia="ja-JP"/>
          </w:rPr>
          <w:t xml:space="preserve"> and/or LMF</w:t>
        </w:r>
      </w:ins>
    </w:p>
    <w:p w14:paraId="170027E5" w14:textId="77777777" w:rsidR="00902B9A" w:rsidRPr="002765ED" w:rsidRDefault="00902B9A" w:rsidP="00902B9A">
      <w:pPr>
        <w:spacing w:after="180"/>
        <w:ind w:left="567"/>
        <w:rPr>
          <w:ins w:id="271" w:author="CATT" w:date="2022-11-16T13:12:00Z"/>
          <w:lang w:eastAsia="ja-JP"/>
        </w:rPr>
      </w:pPr>
      <w:ins w:id="272" w:author="CATT" w:date="2022-11-16T13:12:00Z">
        <w:r w:rsidRPr="002765ED">
          <w:rPr>
            <w:lang w:eastAsia="ja-JP"/>
          </w:rPr>
          <w:t xml:space="preserve">Exposure of LPHAP information to the </w:t>
        </w:r>
        <w:proofErr w:type="spellStart"/>
        <w:r w:rsidRPr="002765ED">
          <w:rPr>
            <w:lang w:eastAsia="ja-JP"/>
          </w:rPr>
          <w:t>gNB</w:t>
        </w:r>
        <w:proofErr w:type="spellEnd"/>
        <w:r w:rsidRPr="002765ED">
          <w:rPr>
            <w:lang w:eastAsia="ja-JP"/>
          </w:rPr>
          <w:t xml:space="preserve"> and/or LMF (e.g., as a UE capability) can be discussed in normative work if any enhancement for LPHAP is agreed, taking into account any guidance from SA2.</w:t>
        </w:r>
      </w:ins>
    </w:p>
    <w:p w14:paraId="7C074C10" w14:textId="77777777" w:rsidR="00902B9A" w:rsidRPr="002765ED" w:rsidRDefault="00902B9A" w:rsidP="00902B9A">
      <w:pPr>
        <w:spacing w:after="180"/>
        <w:ind w:left="568" w:hanging="284"/>
        <w:rPr>
          <w:ins w:id="273" w:author="CATT" w:date="2022-11-16T13:12:00Z"/>
          <w:lang w:eastAsia="ja-JP"/>
        </w:rPr>
      </w:pPr>
      <w:ins w:id="274" w:author="CATT" w:date="2022-11-16T13:12:00Z">
        <w:r w:rsidRPr="002765ED">
          <w:rPr>
            <w:lang w:eastAsia="ja-JP"/>
          </w:rPr>
          <w:t>d.</w:t>
        </w:r>
        <w:r w:rsidRPr="002765ED">
          <w:rPr>
            <w:lang w:eastAsia="ja-JP"/>
          </w:rPr>
          <w:tab/>
          <w:t>Positioning in RRC_IDLE state</w:t>
        </w:r>
      </w:ins>
    </w:p>
    <w:p w14:paraId="4AE7CB16" w14:textId="51401CCC" w:rsidR="008F415B" w:rsidRDefault="008F415B" w:rsidP="008F415B">
      <w:pPr>
        <w:spacing w:after="180"/>
        <w:ind w:left="567"/>
        <w:rPr>
          <w:ins w:id="275" w:author="CATT" w:date="2022-11-17T15:18:00Z"/>
          <w:lang w:eastAsia="zh-CN"/>
        </w:rPr>
      </w:pPr>
      <w:ins w:id="276" w:author="CATT" w:date="2022-11-17T15:19:00Z">
        <w:r>
          <w:rPr>
            <w:rFonts w:hint="eastAsia"/>
            <w:lang w:eastAsia="zh-CN"/>
          </w:rPr>
          <w:t xml:space="preserve">-    </w:t>
        </w:r>
      </w:ins>
      <w:ins w:id="277" w:author="CATT" w:date="2022-11-17T15:18:00Z">
        <w:r>
          <w:rPr>
            <w:lang w:eastAsia="zh-CN"/>
          </w:rPr>
          <w:t>DL positioning in RRC_IDLE is recommended to normative work from R2’s perspective if power saving benefits are confirmed by R1.</w:t>
        </w:r>
      </w:ins>
    </w:p>
    <w:p w14:paraId="164FD903" w14:textId="3EB86AC5" w:rsidR="008F415B" w:rsidRDefault="008F415B" w:rsidP="008F415B">
      <w:pPr>
        <w:spacing w:after="180"/>
        <w:ind w:left="720"/>
        <w:rPr>
          <w:ins w:id="278" w:author="CATT" w:date="2022-11-17T15:18:00Z"/>
          <w:lang w:eastAsia="zh-CN"/>
        </w:rPr>
      </w:pPr>
      <w:ins w:id="279" w:author="CATT" w:date="2022-11-17T15:18:00Z">
        <w:r>
          <w:rPr>
            <w:lang w:eastAsia="zh-CN"/>
          </w:rPr>
          <w:t>Measurement is performed in RRC_IDLE while measurement report is sent in RRC_CONNECTED</w:t>
        </w:r>
        <w:r>
          <w:rPr>
            <w:rFonts w:hint="eastAsia"/>
            <w:lang w:eastAsia="zh-CN"/>
          </w:rPr>
          <w:t>.</w:t>
        </w:r>
      </w:ins>
    </w:p>
    <w:p w14:paraId="104509E1" w14:textId="0A7FD8D2" w:rsidR="008F415B" w:rsidRDefault="008F415B" w:rsidP="008F415B">
      <w:pPr>
        <w:spacing w:after="180"/>
        <w:ind w:left="720"/>
        <w:rPr>
          <w:ins w:id="280" w:author="CATT" w:date="2022-11-17T15:18:00Z"/>
          <w:lang w:eastAsia="zh-CN"/>
        </w:rPr>
      </w:pPr>
      <w:ins w:id="281" w:author="CATT" w:date="2022-11-17T15:18:00Z">
        <w:r>
          <w:rPr>
            <w:lang w:eastAsia="zh-CN"/>
          </w:rPr>
          <w:t>Feasibility of measurement report in msg5 should be evaluated with SA2/3 involved.</w:t>
        </w:r>
      </w:ins>
    </w:p>
    <w:p w14:paraId="321AF876" w14:textId="219E9F1F" w:rsidR="008F415B" w:rsidRDefault="008F415B" w:rsidP="008F415B">
      <w:pPr>
        <w:spacing w:after="180"/>
        <w:ind w:left="720"/>
        <w:rPr>
          <w:ins w:id="282" w:author="CATT" w:date="2022-11-17T15:18:00Z"/>
          <w:highlight w:val="yellow"/>
          <w:lang w:eastAsia="zh-CN"/>
        </w:rPr>
      </w:pPr>
      <w:proofErr w:type="gramStart"/>
      <w:ins w:id="283" w:author="CATT" w:date="2022-11-17T15:18:00Z">
        <w:r>
          <w:rPr>
            <w:lang w:eastAsia="zh-CN"/>
          </w:rPr>
          <w:t>Whether the CN can handle the measurement reports from the UE in RRC_CONNECTED, while the positioning measurement was performed in RRC_IDLE, can be evaluated in the WI phase with SA2 involved.</w:t>
        </w:r>
        <w:proofErr w:type="gramEnd"/>
      </w:ins>
    </w:p>
    <w:p w14:paraId="5ED5EF7A" w14:textId="7BF0B51D" w:rsidR="008F415B" w:rsidRDefault="008F415B" w:rsidP="008F415B">
      <w:pPr>
        <w:spacing w:after="180"/>
        <w:ind w:left="567"/>
        <w:rPr>
          <w:ins w:id="284" w:author="CATT" w:date="2022-11-17T15:19:00Z"/>
          <w:lang w:eastAsia="zh-CN"/>
        </w:rPr>
      </w:pPr>
      <w:ins w:id="285" w:author="CATT" w:date="2022-11-17T15:19:00Z">
        <w:r>
          <w:rPr>
            <w:rFonts w:hint="eastAsia"/>
            <w:lang w:eastAsia="zh-CN"/>
          </w:rPr>
          <w:t xml:space="preserve">-     </w:t>
        </w:r>
        <w:r>
          <w:rPr>
            <w:lang w:eastAsia="zh-CN"/>
          </w:rPr>
          <w:t>Leave the evaluation of whether UL positioning in RRC_IDLE is feasible to R1.</w:t>
        </w:r>
      </w:ins>
    </w:p>
    <w:p w14:paraId="19E96A11" w14:textId="7D5B466D" w:rsidR="00145369" w:rsidRPr="002765ED" w:rsidRDefault="00145369" w:rsidP="00145369">
      <w:pPr>
        <w:spacing w:after="180"/>
        <w:ind w:left="568" w:hanging="284"/>
        <w:rPr>
          <w:ins w:id="286" w:author="CATT" w:date="2022-11-17T15:20:00Z"/>
          <w:lang w:eastAsia="ja-JP"/>
        </w:rPr>
      </w:pPr>
      <w:ins w:id="287" w:author="CATT" w:date="2022-11-17T15:20:00Z">
        <w:r>
          <w:rPr>
            <w:lang w:eastAsia="ja-JP"/>
          </w:rPr>
          <w:lastRenderedPageBreak/>
          <w:t>e</w:t>
        </w:r>
        <w:r w:rsidRPr="002765ED">
          <w:rPr>
            <w:lang w:eastAsia="ja-JP"/>
          </w:rPr>
          <w:t>.</w:t>
        </w:r>
        <w:r w:rsidRPr="002765ED">
          <w:rPr>
            <w:lang w:eastAsia="ja-JP"/>
          </w:rPr>
          <w:tab/>
        </w:r>
      </w:ins>
      <w:ins w:id="288" w:author="CATT" w:date="2022-11-17T15:25:00Z">
        <w:r w:rsidR="00C6715E">
          <w:t>Paging relaxation</w:t>
        </w:r>
      </w:ins>
    </w:p>
    <w:p w14:paraId="11408B0B" w14:textId="77777777" w:rsidR="003C4465" w:rsidRDefault="00F657BB" w:rsidP="00145369">
      <w:pPr>
        <w:spacing w:after="180"/>
        <w:ind w:left="567"/>
        <w:rPr>
          <w:ins w:id="289" w:author="CATT" w:date="2022-11-17T15:21:00Z"/>
          <w:lang w:eastAsia="zh-CN"/>
        </w:rPr>
      </w:pPr>
      <w:ins w:id="290" w:author="CATT" w:date="2022-11-17T15:20:00Z">
        <w:r>
          <w:rPr>
            <w:lang w:eastAsia="ja-JP"/>
          </w:rPr>
          <w:t>Paging relaxation by skipping paging reception in RRC_INACTIVE for LPHAP is beneficial from power saving point of view and feasible from R2’s perspective. Skipping paging reception in RRC_INACTIVE is recommended for normative work from R2’s perspective for achieving LPHAP requirements, if feasible and benefici</w:t>
        </w:r>
        <w:r w:rsidR="00145369">
          <w:rPr>
            <w:lang w:eastAsia="ja-JP"/>
          </w:rPr>
          <w:t xml:space="preserve">al from RAN1 perspective. </w:t>
        </w:r>
      </w:ins>
    </w:p>
    <w:p w14:paraId="3FAA41FB" w14:textId="4670AB8C" w:rsidR="00917B08" w:rsidRPr="002765ED" w:rsidRDefault="00145369" w:rsidP="00145369">
      <w:pPr>
        <w:spacing w:after="180"/>
        <w:ind w:left="567"/>
        <w:rPr>
          <w:lang w:eastAsia="ja-JP"/>
        </w:rPr>
      </w:pPr>
      <w:ins w:id="291" w:author="CATT" w:date="2022-11-17T15:21:00Z">
        <w:r>
          <w:rPr>
            <w:rFonts w:hint="eastAsia"/>
            <w:lang w:eastAsia="zh-CN"/>
          </w:rPr>
          <w:t>T</w:t>
        </w:r>
      </w:ins>
      <w:ins w:id="292" w:author="CATT" w:date="2022-11-17T15:20:00Z">
        <w:r w:rsidR="00F657BB">
          <w:rPr>
            <w:lang w:eastAsia="ja-JP"/>
          </w:rPr>
          <w:t>he power saving gain can be further evaluated in R1.</w:t>
        </w:r>
      </w:ins>
      <w:ins w:id="293" w:author="CATT" w:date="2022-11-17T15:21:00Z">
        <w:r w:rsidR="003C4465">
          <w:rPr>
            <w:rFonts w:hint="eastAsia"/>
            <w:lang w:eastAsia="zh-CN"/>
          </w:rPr>
          <w:t xml:space="preserve"> </w:t>
        </w:r>
        <w:r w:rsidR="003C4465" w:rsidRPr="003C4465">
          <w:rPr>
            <w:lang w:eastAsia="ja-JP"/>
          </w:rPr>
          <w:t>Impacts of skipping paging for UE in RRC_INACTIVE to the core network could be evaluated with SA2 involved in the WI phase.</w:t>
        </w:r>
      </w:ins>
    </w:p>
    <w:p w14:paraId="3CFED8BA" w14:textId="77777777" w:rsidR="00474D57" w:rsidRDefault="00474D57" w:rsidP="002B7D75">
      <w:pPr>
        <w:pStyle w:val="3GPPText"/>
        <w:rPr>
          <w:lang w:val="en-GB" w:eastAsia="zh-CN"/>
        </w:rPr>
      </w:pPr>
    </w:p>
    <w:p w14:paraId="2F197BE1" w14:textId="77777777" w:rsidR="006F5113" w:rsidRPr="003814C4" w:rsidRDefault="006F5113" w:rsidP="006F5113">
      <w:pPr>
        <w:pStyle w:val="1"/>
        <w:numPr>
          <w:ilvl w:val="0"/>
          <w:numId w:val="0"/>
        </w:numPr>
        <w:ind w:left="432" w:hanging="432"/>
      </w:pPr>
      <w:bookmarkStart w:id="294" w:name="_Toc117437924"/>
      <w:r w:rsidRPr="003814C4">
        <w:t>7</w:t>
      </w:r>
      <w:r w:rsidRPr="003814C4">
        <w:tab/>
        <w:t>Conclusions</w:t>
      </w:r>
      <w:bookmarkEnd w:id="294"/>
    </w:p>
    <w:p w14:paraId="669CF48F" w14:textId="77777777" w:rsidR="007E748E" w:rsidRDefault="007E748E" w:rsidP="007E748E">
      <w:pPr>
        <w:pStyle w:val="2"/>
        <w:numPr>
          <w:ilvl w:val="0"/>
          <w:numId w:val="0"/>
        </w:numPr>
        <w:ind w:left="576" w:hanging="576"/>
        <w:rPr>
          <w:ins w:id="295" w:author="CATT" w:date="2022-11-17T13:38:00Z"/>
        </w:rPr>
      </w:pPr>
      <w:proofErr w:type="gramStart"/>
      <w:ins w:id="296" w:author="CATT" w:date="2022-11-17T13:38:00Z">
        <w:r>
          <w:rPr>
            <w:rFonts w:hint="eastAsia"/>
            <w:lang w:eastAsia="zh-CN"/>
          </w:rPr>
          <w:t>7.w</w:t>
        </w:r>
        <w:proofErr w:type="gramEnd"/>
        <w:r w:rsidRPr="00B95020">
          <w:t xml:space="preserve"> </w:t>
        </w:r>
        <w:proofErr w:type="spellStart"/>
        <w:r w:rsidRPr="00B95020">
          <w:t>Sidelink</w:t>
        </w:r>
        <w:proofErr w:type="spellEnd"/>
        <w:r w:rsidRPr="00B95020">
          <w:t xml:space="preserve"> Positioning</w:t>
        </w:r>
      </w:ins>
    </w:p>
    <w:p w14:paraId="4DFA0F13" w14:textId="77777777" w:rsidR="00D03CFC" w:rsidRDefault="00D03CFC" w:rsidP="00D03CFC">
      <w:pPr>
        <w:rPr>
          <w:ins w:id="297" w:author="CATT" w:date="2022-11-17T17:56:00Z"/>
          <w:lang w:eastAsia="zh-CN"/>
        </w:rPr>
      </w:pPr>
      <w:proofErr w:type="spellStart"/>
      <w:ins w:id="298" w:author="CATT" w:date="2022-11-17T17:56:00Z">
        <w:r>
          <w:t>Sidelink</w:t>
        </w:r>
        <w:proofErr w:type="spellEnd"/>
        <w:r>
          <w:t xml:space="preserve"> </w:t>
        </w:r>
        <w:r>
          <w:rPr>
            <w:lang w:eastAsia="zh-CN"/>
          </w:rPr>
          <w:t>p</w:t>
        </w:r>
        <w:r>
          <w:t>ositioning is recommended for normative work, including</w:t>
        </w:r>
        <w:r>
          <w:rPr>
            <w:lang w:eastAsia="zh-CN"/>
          </w:rPr>
          <w:t>:</w:t>
        </w:r>
      </w:ins>
    </w:p>
    <w:p w14:paraId="0D21388D" w14:textId="3A335330" w:rsidR="00D03CFC" w:rsidRDefault="00D03CFC" w:rsidP="00D2559B">
      <w:pPr>
        <w:pStyle w:val="B1"/>
        <w:rPr>
          <w:ins w:id="299" w:author="CATT" w:date="2022-11-17T17:56:00Z"/>
        </w:rPr>
      </w:pPr>
      <w:ins w:id="300" w:author="CATT" w:date="2022-11-17T17:56:00Z">
        <w:r>
          <w:rPr>
            <w:rFonts w:eastAsiaTheme="minorEastAsia" w:hint="eastAsia"/>
            <w:bCs/>
            <w:lang w:eastAsia="zh-CN"/>
          </w:rPr>
          <w:t>-</w:t>
        </w:r>
        <w:r>
          <w:rPr>
            <w:rFonts w:hint="eastAsia"/>
            <w:lang w:eastAsia="zh-CN"/>
          </w:rPr>
          <w:t xml:space="preserve">    </w:t>
        </w:r>
        <w:proofErr w:type="spellStart"/>
        <w:r>
          <w:t>Sidelink</w:t>
        </w:r>
        <w:proofErr w:type="spellEnd"/>
        <w:r>
          <w:t xml:space="preserve"> positioning in-coverage, partial coverage and out-of-coverage scenarios </w:t>
        </w:r>
      </w:ins>
      <w:ins w:id="301" w:author="CATT" w:date="2022-11-18T09:33:00Z">
        <w:r w:rsidR="00186B00">
          <w:rPr>
            <w:rFonts w:eastAsiaTheme="minorEastAsia" w:hint="eastAsia"/>
            <w:lang w:eastAsia="zh-CN"/>
          </w:rPr>
          <w:t>may</w:t>
        </w:r>
      </w:ins>
      <w:ins w:id="302" w:author="CATT" w:date="2022-11-17T17:56:00Z">
        <w:r>
          <w:t xml:space="preserve"> be supported.  </w:t>
        </w:r>
      </w:ins>
    </w:p>
    <w:p w14:paraId="4E833B3C" w14:textId="77777777" w:rsidR="00D03CFC" w:rsidRDefault="00D03CFC" w:rsidP="00D2559B">
      <w:pPr>
        <w:pStyle w:val="B1"/>
        <w:rPr>
          <w:ins w:id="303" w:author="CATT" w:date="2022-11-17T17:56:00Z"/>
        </w:rPr>
      </w:pPr>
      <w:ins w:id="304" w:author="CATT" w:date="2022-11-17T17:56:00Z">
        <w:r>
          <w:rPr>
            <w:rFonts w:eastAsiaTheme="minorEastAsia" w:hint="eastAsia"/>
            <w:bCs/>
            <w:lang w:eastAsia="zh-CN"/>
          </w:rPr>
          <w:t>-</w:t>
        </w:r>
        <w:r>
          <w:rPr>
            <w:rFonts w:hint="eastAsia"/>
            <w:lang w:eastAsia="zh-CN"/>
          </w:rPr>
          <w:t xml:space="preserve">    </w:t>
        </w:r>
        <w:r>
          <w:t>How to enable the procedures/</w:t>
        </w:r>
        <w:proofErr w:type="spellStart"/>
        <w:r>
          <w:t>signaling</w:t>
        </w:r>
        <w:proofErr w:type="spellEnd"/>
        <w:r>
          <w:t xml:space="preserve"> for supporting SL positioning in in-coverage, partial coverage and out-of-coverage scenarios will be further discussed in normative work.</w:t>
        </w:r>
      </w:ins>
    </w:p>
    <w:p w14:paraId="1B84479D" w14:textId="77777777" w:rsidR="00D03CFC" w:rsidRDefault="00D03CFC" w:rsidP="00D2559B">
      <w:pPr>
        <w:pStyle w:val="B1"/>
        <w:rPr>
          <w:ins w:id="305" w:author="CATT" w:date="2022-11-17T17:56:00Z"/>
          <w:lang w:eastAsia="zh-CN"/>
        </w:rPr>
      </w:pPr>
      <w:ins w:id="306" w:author="CATT" w:date="2022-11-17T17:56:00Z">
        <w:r>
          <w:rPr>
            <w:rFonts w:eastAsiaTheme="minorEastAsia" w:hint="eastAsia"/>
            <w:bCs/>
            <w:lang w:eastAsia="zh-CN"/>
          </w:rPr>
          <w:t>-</w:t>
        </w:r>
        <w:r>
          <w:rPr>
            <w:rFonts w:hint="eastAsia"/>
            <w:lang w:eastAsia="zh-CN"/>
          </w:rPr>
          <w:t xml:space="preserve">    </w:t>
        </w:r>
        <w:r>
          <w:rPr>
            <w:lang w:eastAsia="zh-CN"/>
          </w:rPr>
          <w:t xml:space="preserve">Protocols </w:t>
        </w:r>
        <w:r w:rsidRPr="002A1531">
          <w:rPr>
            <w:lang w:eastAsia="zh-CN"/>
          </w:rPr>
          <w:t xml:space="preserve">between </w:t>
        </w:r>
        <w:r>
          <w:rPr>
            <w:rFonts w:hint="eastAsia"/>
            <w:lang w:eastAsia="zh-CN"/>
          </w:rPr>
          <w:t>UE and UE</w:t>
        </w:r>
      </w:ins>
    </w:p>
    <w:p w14:paraId="3CBC0B35" w14:textId="77777777" w:rsidR="00D03CFC" w:rsidRDefault="00D03CFC" w:rsidP="00D2559B">
      <w:pPr>
        <w:pStyle w:val="B2"/>
        <w:rPr>
          <w:ins w:id="307" w:author="CATT" w:date="2022-11-17T17:56:00Z"/>
        </w:rPr>
      </w:pPr>
      <w:ins w:id="308" w:author="CATT" w:date="2022-11-17T17:56:00Z">
        <w:r>
          <w:rPr>
            <w:rFonts w:eastAsiaTheme="minorEastAsia" w:hint="eastAsia"/>
            <w:bCs/>
            <w:lang w:eastAsia="zh-CN"/>
          </w:rPr>
          <w:t>-</w:t>
        </w:r>
        <w:r>
          <w:rPr>
            <w:rFonts w:hint="eastAsia"/>
            <w:lang w:eastAsia="zh-CN"/>
          </w:rPr>
          <w:t xml:space="preserve">    </w:t>
        </w:r>
        <w:r>
          <w:t xml:space="preserve">RAN2 </w:t>
        </w:r>
        <w:r>
          <w:rPr>
            <w:lang w:eastAsia="zh-CN"/>
          </w:rPr>
          <w:t>will</w:t>
        </w:r>
        <w:r>
          <w:t xml:space="preserve"> enable the support of SL-PRS configuration in normative work based on the progress in RAN1.</w:t>
        </w:r>
      </w:ins>
    </w:p>
    <w:p w14:paraId="1506BA70" w14:textId="47D688E4" w:rsidR="00D03CFC" w:rsidRDefault="00D03CFC" w:rsidP="00D2559B">
      <w:pPr>
        <w:pStyle w:val="B2"/>
        <w:rPr>
          <w:ins w:id="309" w:author="CATT" w:date="2022-11-17T17:56:00Z"/>
          <w:lang w:eastAsia="zh-CN"/>
        </w:rPr>
      </w:pPr>
      <w:ins w:id="310" w:author="CATT" w:date="2022-11-17T17:56:00Z">
        <w:r>
          <w:rPr>
            <w:rFonts w:eastAsiaTheme="minorEastAsia" w:hint="eastAsia"/>
            <w:bCs/>
            <w:lang w:eastAsia="zh-CN"/>
          </w:rPr>
          <w:t>-</w:t>
        </w:r>
        <w:r>
          <w:rPr>
            <w:rFonts w:hint="eastAsia"/>
            <w:lang w:eastAsia="zh-CN"/>
          </w:rPr>
          <w:t xml:space="preserve">    </w:t>
        </w:r>
        <w:r>
          <w:rPr>
            <w:lang w:eastAsia="zh-CN"/>
          </w:rPr>
          <w:t xml:space="preserve">RAN2 will design </w:t>
        </w:r>
      </w:ins>
      <w:ins w:id="311" w:author="CATT" w:date="2022-11-17T18:17:00Z">
        <w:r w:rsidR="00F92CF4">
          <w:rPr>
            <w:rFonts w:eastAsiaTheme="minorEastAsia" w:hint="eastAsia"/>
            <w:lang w:eastAsia="zh-CN"/>
          </w:rPr>
          <w:t>p</w:t>
        </w:r>
      </w:ins>
      <w:ins w:id="312" w:author="CATT" w:date="2022-11-17T17:56:00Z">
        <w:r>
          <w:rPr>
            <w:lang w:eastAsia="zh-CN"/>
          </w:rPr>
          <w:t xml:space="preserve">rotocol </w:t>
        </w:r>
      </w:ins>
      <w:ins w:id="313" w:author="CATT" w:date="2022-11-17T18:17:00Z">
        <w:r w:rsidR="00F92CF4">
          <w:rPr>
            <w:rFonts w:eastAsiaTheme="minorEastAsia" w:hint="eastAsia"/>
            <w:lang w:eastAsia="zh-CN"/>
          </w:rPr>
          <w:t xml:space="preserve">and procedures </w:t>
        </w:r>
      </w:ins>
      <w:ins w:id="314" w:author="CATT" w:date="2022-11-17T17:56:00Z">
        <w:r>
          <w:rPr>
            <w:lang w:eastAsia="zh-CN"/>
          </w:rPr>
          <w:t xml:space="preserve">for SL positioning between UEs (SLPP) </w:t>
        </w:r>
        <w:r>
          <w:t>in normative work</w:t>
        </w:r>
        <w:r>
          <w:rPr>
            <w:lang w:eastAsia="zh-CN"/>
          </w:rPr>
          <w:t>.</w:t>
        </w:r>
      </w:ins>
    </w:p>
    <w:p w14:paraId="13C87E92" w14:textId="77777777" w:rsidR="00D03CFC" w:rsidRPr="00F15C99" w:rsidRDefault="00D03CFC" w:rsidP="00D2559B">
      <w:pPr>
        <w:pStyle w:val="B1"/>
        <w:rPr>
          <w:ins w:id="315" w:author="CATT" w:date="2022-11-17T17:56:00Z"/>
          <w:lang w:eastAsia="zh-CN"/>
        </w:rPr>
      </w:pPr>
      <w:ins w:id="316" w:author="CATT" w:date="2022-11-17T17:56:00Z">
        <w:r>
          <w:rPr>
            <w:rFonts w:eastAsiaTheme="minorEastAsia" w:hint="eastAsia"/>
            <w:bCs/>
            <w:lang w:eastAsia="zh-CN"/>
          </w:rPr>
          <w:t>-</w:t>
        </w:r>
        <w:r>
          <w:rPr>
            <w:rFonts w:hint="eastAsia"/>
            <w:lang w:eastAsia="zh-CN"/>
          </w:rPr>
          <w:t xml:space="preserve">   </w:t>
        </w:r>
        <w:r>
          <w:rPr>
            <w:lang w:eastAsia="zh-CN"/>
          </w:rPr>
          <w:t xml:space="preserve">Protocols </w:t>
        </w:r>
        <w:r w:rsidRPr="002A1531">
          <w:rPr>
            <w:lang w:eastAsia="zh-CN"/>
          </w:rPr>
          <w:t>between</w:t>
        </w:r>
        <w:r>
          <w:rPr>
            <w:rFonts w:hint="eastAsia"/>
            <w:lang w:eastAsia="zh-CN"/>
          </w:rPr>
          <w:t xml:space="preserve"> LMF</w:t>
        </w:r>
        <w:r w:rsidRPr="00F15C99">
          <w:rPr>
            <w:rFonts w:hint="eastAsia"/>
            <w:lang w:eastAsia="zh-CN"/>
          </w:rPr>
          <w:t xml:space="preserve"> </w:t>
        </w:r>
        <w:r>
          <w:rPr>
            <w:rFonts w:hint="eastAsia"/>
            <w:lang w:eastAsia="zh-CN"/>
          </w:rPr>
          <w:t>and</w:t>
        </w:r>
        <w:r w:rsidRPr="00F15C99">
          <w:rPr>
            <w:rFonts w:hint="eastAsia"/>
            <w:lang w:eastAsia="zh-CN"/>
          </w:rPr>
          <w:t xml:space="preserve"> </w:t>
        </w:r>
        <w:r>
          <w:rPr>
            <w:rFonts w:hint="eastAsia"/>
            <w:lang w:eastAsia="zh-CN"/>
          </w:rPr>
          <w:t>UE</w:t>
        </w:r>
      </w:ins>
    </w:p>
    <w:p w14:paraId="0DAC73B2" w14:textId="77777777" w:rsidR="00D03CFC" w:rsidRPr="005A7419" w:rsidRDefault="00D03CFC" w:rsidP="00D2559B">
      <w:pPr>
        <w:pStyle w:val="B2"/>
        <w:rPr>
          <w:ins w:id="317" w:author="CATT" w:date="2022-11-17T17:56:00Z"/>
          <w:rFonts w:eastAsia="MS Mincho"/>
          <w:lang w:eastAsia="zh-CN"/>
        </w:rPr>
      </w:pPr>
      <w:ins w:id="318" w:author="CATT" w:date="2022-11-17T17:56:00Z">
        <w:r>
          <w:rPr>
            <w:rFonts w:eastAsiaTheme="minorEastAsia" w:hint="eastAsia"/>
            <w:bCs/>
            <w:lang w:eastAsia="zh-CN"/>
          </w:rPr>
          <w:t>-</w:t>
        </w:r>
        <w:r>
          <w:rPr>
            <w:rFonts w:hint="eastAsia"/>
            <w:lang w:eastAsia="zh-CN"/>
          </w:rPr>
          <w:t xml:space="preserve">    </w:t>
        </w:r>
        <w:r w:rsidRPr="002515CC">
          <w:rPr>
            <w:rFonts w:eastAsia="MS Mincho"/>
            <w:lang w:eastAsia="zh-CN"/>
          </w:rPr>
          <w:t>RAN2 will discuss the details of functionalities of LMF for supporting SL positioning in normative work.</w:t>
        </w:r>
      </w:ins>
    </w:p>
    <w:p w14:paraId="2BDF202C" w14:textId="4D92B778" w:rsidR="00D03CFC" w:rsidRPr="005A7419" w:rsidRDefault="00D03CFC" w:rsidP="00D2559B">
      <w:pPr>
        <w:pStyle w:val="B2"/>
        <w:rPr>
          <w:ins w:id="319" w:author="CATT" w:date="2022-11-17T17:56:00Z"/>
          <w:rFonts w:eastAsia="MS Mincho"/>
          <w:lang w:eastAsia="zh-CN"/>
        </w:rPr>
      </w:pPr>
      <w:ins w:id="320" w:author="CATT" w:date="2022-11-17T17:56:00Z">
        <w:r w:rsidRPr="005A7419">
          <w:rPr>
            <w:rFonts w:eastAsia="MS Mincho" w:hint="eastAsia"/>
            <w:lang w:eastAsia="zh-CN"/>
          </w:rPr>
          <w:t xml:space="preserve">-  </w:t>
        </w:r>
        <w:r>
          <w:rPr>
            <w:rFonts w:eastAsiaTheme="minorEastAsia" w:hint="eastAsia"/>
            <w:lang w:eastAsia="zh-CN"/>
          </w:rPr>
          <w:t xml:space="preserve">  </w:t>
        </w:r>
        <w:r w:rsidRPr="005A7419">
          <w:rPr>
            <w:rFonts w:eastAsia="MS Mincho"/>
            <w:lang w:eastAsia="zh-CN"/>
          </w:rPr>
          <w:t xml:space="preserve">RAN2 will discuss the protocol details to support </w:t>
        </w:r>
        <w:proofErr w:type="spellStart"/>
        <w:r w:rsidRPr="005A7419">
          <w:rPr>
            <w:rFonts w:eastAsia="MS Mincho"/>
            <w:lang w:eastAsia="zh-CN"/>
          </w:rPr>
          <w:t>sidelink</w:t>
        </w:r>
        <w:proofErr w:type="spellEnd"/>
        <w:r w:rsidRPr="005A7419">
          <w:rPr>
            <w:rFonts w:eastAsia="MS Mincho"/>
            <w:lang w:eastAsia="zh-CN"/>
          </w:rPr>
          <w:t xml:space="preserve"> positioning procedures between UE and LMF in normative work.</w:t>
        </w:r>
      </w:ins>
    </w:p>
    <w:p w14:paraId="7EBC2F49" w14:textId="77777777" w:rsidR="004D76BA" w:rsidRDefault="004D76BA" w:rsidP="0042664B">
      <w:pPr>
        <w:overflowPunct/>
        <w:autoSpaceDE/>
        <w:autoSpaceDN/>
        <w:adjustRightInd/>
        <w:spacing w:after="180"/>
        <w:textAlignment w:val="auto"/>
        <w:rPr>
          <w:ins w:id="321" w:author="CATT" w:date="2022-11-17T15:35:00Z"/>
          <w:lang w:eastAsia="zh-CN"/>
        </w:rPr>
      </w:pPr>
    </w:p>
    <w:p w14:paraId="251CABCB" w14:textId="7C596E6F" w:rsidR="0026007C" w:rsidRDefault="00263E7E" w:rsidP="005A7419">
      <w:pPr>
        <w:pStyle w:val="2"/>
        <w:numPr>
          <w:ilvl w:val="0"/>
          <w:numId w:val="0"/>
        </w:numPr>
        <w:ind w:left="576" w:hanging="576"/>
      </w:pPr>
      <w:proofErr w:type="gramStart"/>
      <w:ins w:id="322" w:author="CATT" w:date="2022-11-17T13:37:00Z">
        <w:r>
          <w:rPr>
            <w:rFonts w:hint="eastAsia"/>
            <w:lang w:eastAsia="zh-CN"/>
          </w:rPr>
          <w:t>7</w:t>
        </w:r>
      </w:ins>
      <w:ins w:id="323" w:author="CATT" w:date="2022-11-17T13:38:00Z">
        <w:r w:rsidR="00ED0F74">
          <w:rPr>
            <w:rFonts w:hint="eastAsia"/>
            <w:lang w:eastAsia="zh-CN"/>
          </w:rPr>
          <w:t>.x</w:t>
        </w:r>
      </w:ins>
      <w:proofErr w:type="gramEnd"/>
      <w:ins w:id="324" w:author="CATT" w:date="2022-11-17T13:36:00Z">
        <w:r w:rsidR="007E1E38" w:rsidRPr="007E1E38">
          <w:t xml:space="preserve"> </w:t>
        </w:r>
        <w:r w:rsidR="007E1E38" w:rsidRPr="00CB4143">
          <w:t>Integrity</w:t>
        </w:r>
        <w:r w:rsidR="007E1E38" w:rsidRPr="00CB4143">
          <w:rPr>
            <w:bCs/>
          </w:rPr>
          <w:t xml:space="preserve"> for </w:t>
        </w:r>
        <w:r w:rsidR="007E1E38" w:rsidRPr="00CB4143">
          <w:t>RAT</w:t>
        </w:r>
        <w:r w:rsidR="007E1E38" w:rsidRPr="00CB4143">
          <w:rPr>
            <w:bCs/>
          </w:rPr>
          <w:t>-Dependent</w:t>
        </w:r>
      </w:ins>
      <w:ins w:id="325" w:author="CATT" w:date="2022-11-17T13:37:00Z">
        <w:r w:rsidR="00564899" w:rsidRPr="00564899">
          <w:rPr>
            <w:bCs/>
          </w:rPr>
          <w:t xml:space="preserve"> </w:t>
        </w:r>
        <w:r w:rsidR="00564899" w:rsidRPr="00CB4143">
          <w:rPr>
            <w:bCs/>
          </w:rPr>
          <w:t>Positioning Techniques</w:t>
        </w:r>
      </w:ins>
    </w:p>
    <w:p w14:paraId="17244807" w14:textId="5DF875ED" w:rsidR="00E15925" w:rsidRPr="00FB1C00" w:rsidRDefault="001264FE" w:rsidP="00E15925">
      <w:pPr>
        <w:rPr>
          <w:ins w:id="326" w:author="CATT" w:date="2022-11-17T17:57:00Z"/>
        </w:rPr>
      </w:pPr>
      <w:ins w:id="327" w:author="CATT" w:date="2022-11-17T17:57:00Z">
        <w:r>
          <w:t>Both UE</w:t>
        </w:r>
      </w:ins>
      <w:ins w:id="328" w:author="CATT" w:date="2022-11-17T18:09:00Z">
        <w:r>
          <w:rPr>
            <w:rFonts w:hint="eastAsia"/>
            <w:lang w:eastAsia="zh-CN"/>
          </w:rPr>
          <w:t>-</w:t>
        </w:r>
      </w:ins>
      <w:ins w:id="329" w:author="CATT" w:date="2022-11-17T17:57:00Z">
        <w:r w:rsidR="00E15925" w:rsidRPr="00FB1C00">
          <w:t>based and LMF</w:t>
        </w:r>
      </w:ins>
      <w:ins w:id="330" w:author="CATT" w:date="2022-11-17T18:09:00Z">
        <w:r>
          <w:rPr>
            <w:rFonts w:hint="eastAsia"/>
            <w:lang w:eastAsia="zh-CN"/>
          </w:rPr>
          <w:t>-</w:t>
        </w:r>
      </w:ins>
      <w:ins w:id="331" w:author="CATT" w:date="2022-11-17T17:57:00Z">
        <w:r w:rsidR="00E15925" w:rsidRPr="00FB1C00">
          <w:t>based integrity</w:t>
        </w:r>
      </w:ins>
      <w:ins w:id="332" w:author="CATT" w:date="2022-11-17T18:09:00Z">
        <w:r w:rsidRPr="001264FE">
          <w:t xml:space="preserve"> </w:t>
        </w:r>
        <w:r>
          <w:rPr>
            <w:rFonts w:hint="eastAsia"/>
            <w:lang w:eastAsia="zh-CN"/>
          </w:rPr>
          <w:t xml:space="preserve">for </w:t>
        </w:r>
        <w:r w:rsidRPr="00CB4143">
          <w:t>RAT</w:t>
        </w:r>
        <w:r w:rsidRPr="00CB4143">
          <w:rPr>
            <w:bCs/>
          </w:rPr>
          <w:t>-Dependent</w:t>
        </w:r>
        <w:r w:rsidRPr="00564899">
          <w:rPr>
            <w:bCs/>
          </w:rPr>
          <w:t xml:space="preserve"> </w:t>
        </w:r>
        <w:r w:rsidRPr="00CB4143">
          <w:rPr>
            <w:bCs/>
          </w:rPr>
          <w:t>Positioning Techniques</w:t>
        </w:r>
      </w:ins>
      <w:ins w:id="333" w:author="CATT" w:date="2022-11-17T17:57:00Z">
        <w:r w:rsidR="00E15925" w:rsidRPr="00FB1C00">
          <w:t xml:space="preserve"> are recommended for normative work.</w:t>
        </w:r>
      </w:ins>
    </w:p>
    <w:p w14:paraId="31C7BF7D" w14:textId="77777777" w:rsidR="006F0831" w:rsidRDefault="006F0831" w:rsidP="0042664B">
      <w:pPr>
        <w:overflowPunct/>
        <w:autoSpaceDE/>
        <w:autoSpaceDN/>
        <w:adjustRightInd/>
        <w:spacing w:after="180"/>
        <w:textAlignment w:val="auto"/>
        <w:rPr>
          <w:ins w:id="334" w:author="CATT" w:date="2022-11-17T15:35:00Z"/>
          <w:lang w:eastAsia="zh-CN"/>
        </w:rPr>
      </w:pPr>
    </w:p>
    <w:p w14:paraId="118D3924" w14:textId="75821840" w:rsidR="007E1E38" w:rsidRDefault="00ED0F74" w:rsidP="007E1E38">
      <w:pPr>
        <w:pStyle w:val="2"/>
        <w:numPr>
          <w:ilvl w:val="0"/>
          <w:numId w:val="0"/>
        </w:numPr>
        <w:ind w:left="576" w:hanging="576"/>
        <w:rPr>
          <w:ins w:id="335" w:author="CATT" w:date="2022-11-17T13:36:00Z"/>
          <w:lang w:eastAsia="zh-CN"/>
        </w:rPr>
      </w:pPr>
      <w:proofErr w:type="gramStart"/>
      <w:ins w:id="336" w:author="CATT" w:date="2022-11-17T13:39:00Z">
        <w:r>
          <w:rPr>
            <w:rFonts w:hint="eastAsia"/>
            <w:lang w:eastAsia="zh-CN"/>
          </w:rPr>
          <w:t>7.y</w:t>
        </w:r>
      </w:ins>
      <w:proofErr w:type="gramEnd"/>
      <w:ins w:id="337" w:author="CATT" w:date="2022-11-17T13:36:00Z">
        <w:r w:rsidR="007E1E38">
          <w:rPr>
            <w:rFonts w:hint="eastAsia"/>
            <w:lang w:eastAsia="zh-CN"/>
          </w:rPr>
          <w:t xml:space="preserve"> </w:t>
        </w:r>
        <w:r w:rsidR="007E1E38" w:rsidRPr="00256387">
          <w:t>Low Power High Accuracy Positioning</w:t>
        </w:r>
      </w:ins>
    </w:p>
    <w:p w14:paraId="65D753FA" w14:textId="77777777" w:rsidR="002A3C95" w:rsidRPr="00531146" w:rsidRDefault="002A3C95" w:rsidP="00194F92">
      <w:pPr>
        <w:spacing w:after="180"/>
        <w:rPr>
          <w:ins w:id="338" w:author="CATT" w:date="2022-11-17T15:34:00Z"/>
          <w:rStyle w:val="normaltextrun"/>
        </w:rPr>
      </w:pPr>
      <w:ins w:id="339" w:author="CATT" w:date="2022-11-17T15:34:00Z">
        <w:r w:rsidRPr="00531146">
          <w:rPr>
            <w:rStyle w:val="normaltextrun"/>
          </w:rPr>
          <w:t>LPHAP is recommended for normative work, including:</w:t>
        </w:r>
      </w:ins>
    </w:p>
    <w:p w14:paraId="07F3ED6F" w14:textId="5D804819" w:rsidR="00C2679A" w:rsidRPr="00075588" w:rsidRDefault="00256CB8" w:rsidP="00075588">
      <w:pPr>
        <w:pStyle w:val="B1"/>
        <w:rPr>
          <w:ins w:id="340" w:author="CATT" w:date="2022-11-17T15:32:00Z"/>
        </w:rPr>
      </w:pPr>
      <w:ins w:id="341" w:author="CATT" w:date="2022-11-17T15:33:00Z">
        <w:r w:rsidRPr="00075588">
          <w:rPr>
            <w:rFonts w:hint="eastAsia"/>
          </w:rPr>
          <w:t>-</w:t>
        </w:r>
      </w:ins>
      <w:ins w:id="342" w:author="CATT" w:date="2022-11-17T15:32:00Z">
        <w:r w:rsidR="00C2679A" w:rsidRPr="00075588">
          <w:rPr>
            <w:rFonts w:hint="eastAsia"/>
          </w:rPr>
          <w:t xml:space="preserve">   </w:t>
        </w:r>
      </w:ins>
      <w:ins w:id="343" w:author="CATT" w:date="2022-11-17T15:33:00Z">
        <w:r w:rsidRPr="00075588">
          <w:rPr>
            <w:rFonts w:hint="eastAsia"/>
          </w:rPr>
          <w:t xml:space="preserve"> </w:t>
        </w:r>
      </w:ins>
      <w:ins w:id="344" w:author="CATT" w:date="2022-11-17T15:32:00Z">
        <w:r w:rsidR="00C2679A" w:rsidRPr="00075588">
          <w:t>Enhancements on SRS configuration</w:t>
        </w:r>
      </w:ins>
    </w:p>
    <w:p w14:paraId="151FA57B" w14:textId="77777777" w:rsidR="00C2679A" w:rsidRPr="00075588" w:rsidRDefault="00C2679A" w:rsidP="00075588">
      <w:pPr>
        <w:pStyle w:val="B1"/>
        <w:rPr>
          <w:ins w:id="345" w:author="CATT" w:date="2022-11-17T15:31:00Z"/>
        </w:rPr>
      </w:pPr>
      <w:ins w:id="346" w:author="CATT" w:date="2022-11-17T15:31:00Z">
        <w:r w:rsidRPr="00075588">
          <w:t>-</w:t>
        </w:r>
        <w:r w:rsidRPr="00075588">
          <w:rPr>
            <w:rFonts w:hint="eastAsia"/>
          </w:rPr>
          <w:t xml:space="preserve">    </w:t>
        </w:r>
        <w:r w:rsidRPr="00075588">
          <w:t>SRS positioning validity area for UL positioning in RRC_INACTIVE is recommended for normative work from R2’s perspective if feasible from R1’s perspective</w:t>
        </w:r>
        <w:r w:rsidRPr="00075588">
          <w:rPr>
            <w:rFonts w:hint="eastAsia"/>
          </w:rPr>
          <w:t>.</w:t>
        </w:r>
      </w:ins>
    </w:p>
    <w:p w14:paraId="7A1C1CD2" w14:textId="4CFEF9A7" w:rsidR="00C2679A" w:rsidRPr="00075588" w:rsidRDefault="00C2679A" w:rsidP="00075588">
      <w:pPr>
        <w:pStyle w:val="B1"/>
        <w:rPr>
          <w:ins w:id="347" w:author="CATT" w:date="2022-11-17T15:31:00Z"/>
        </w:rPr>
      </w:pPr>
      <w:ins w:id="348" w:author="CATT" w:date="2022-11-17T15:31:00Z">
        <w:r w:rsidRPr="00075588">
          <w:t>-</w:t>
        </w:r>
        <w:r w:rsidRPr="00075588">
          <w:rPr>
            <w:rFonts w:hint="eastAsia"/>
          </w:rPr>
          <w:t xml:space="preserve">    </w:t>
        </w:r>
        <w:r w:rsidRPr="00075588">
          <w:t xml:space="preserve">SRS configuration request </w:t>
        </w:r>
        <w:r w:rsidR="0016307A" w:rsidRPr="00075588">
          <w:t>is recommended for normative work</w:t>
        </w:r>
      </w:ins>
      <w:ins w:id="349" w:author="CATT" w:date="2022-11-18T09:21:00Z">
        <w:r w:rsidR="00C2785F">
          <w:rPr>
            <w:rFonts w:eastAsiaTheme="minorEastAsia" w:hint="eastAsia"/>
            <w:lang w:eastAsia="zh-CN"/>
          </w:rPr>
          <w:t xml:space="preserve"> </w:t>
        </w:r>
      </w:ins>
      <w:ins w:id="350" w:author="CATT" w:date="2022-11-17T15:31:00Z">
        <w:r w:rsidRPr="00075588">
          <w:t>from RAN2 perspective.</w:t>
        </w:r>
      </w:ins>
    </w:p>
    <w:p w14:paraId="238AACE3" w14:textId="3A562D3D" w:rsidR="00C2679A" w:rsidRPr="00075588" w:rsidRDefault="00C2679A" w:rsidP="00075588">
      <w:pPr>
        <w:pStyle w:val="B1"/>
        <w:rPr>
          <w:ins w:id="351" w:author="CATT" w:date="2022-11-17T15:31:00Z"/>
        </w:rPr>
      </w:pPr>
      <w:ins w:id="352" w:author="CATT" w:date="2022-11-17T15:31:00Z">
        <w:r w:rsidRPr="00075588">
          <w:t>-</w:t>
        </w:r>
        <w:r w:rsidRPr="00075588">
          <w:rPr>
            <w:rFonts w:hint="eastAsia"/>
          </w:rPr>
          <w:t xml:space="preserve">    </w:t>
        </w:r>
        <w:r w:rsidRPr="00075588">
          <w:t xml:space="preserve">Pre-configuration of multiple SRS configurations (e.g., for multiple SRS positioning validity areas) </w:t>
        </w:r>
      </w:ins>
      <w:ins w:id="353" w:author="CATT" w:date="2022-11-18T09:51:00Z">
        <w:r w:rsidR="002829CB">
          <w:t>is feasible from RAN2 perspective and</w:t>
        </w:r>
        <w:r w:rsidR="002829CB">
          <w:t xml:space="preserve"> recommended for normative work</w:t>
        </w:r>
      </w:ins>
      <w:bookmarkStart w:id="354" w:name="_GoBack"/>
      <w:bookmarkEnd w:id="354"/>
      <w:ins w:id="355" w:author="CATT" w:date="2022-11-17T15:31:00Z">
        <w:r w:rsidRPr="00075588">
          <w:t>.</w:t>
        </w:r>
      </w:ins>
    </w:p>
    <w:p w14:paraId="188E22C1" w14:textId="2CDFEF7B" w:rsidR="009975D8" w:rsidRPr="009C047B" w:rsidRDefault="009975D8" w:rsidP="009C047B">
      <w:pPr>
        <w:pStyle w:val="B1"/>
        <w:rPr>
          <w:ins w:id="356" w:author="CATT" w:date="2022-11-17T15:28:00Z"/>
        </w:rPr>
      </w:pPr>
      <w:ins w:id="357" w:author="CATT" w:date="2022-11-17T15:28:00Z">
        <w:r w:rsidRPr="009C047B">
          <w:rPr>
            <w:rFonts w:hint="eastAsia"/>
          </w:rPr>
          <w:t xml:space="preserve">-    </w:t>
        </w:r>
      </w:ins>
      <w:ins w:id="358" w:author="CATT" w:date="2022-11-17T15:23:00Z">
        <w:r w:rsidR="000F4919" w:rsidRPr="009C047B">
          <w:t>Alignment between DRX and PRS is recommended to normative work.</w:t>
        </w:r>
      </w:ins>
    </w:p>
    <w:p w14:paraId="521ECF55" w14:textId="2CAF1661" w:rsidR="00C6715E" w:rsidRPr="009C047B" w:rsidRDefault="00C6715E" w:rsidP="009C047B">
      <w:pPr>
        <w:pStyle w:val="B1"/>
        <w:rPr>
          <w:ins w:id="359" w:author="CATT" w:date="2022-11-17T15:28:00Z"/>
        </w:rPr>
      </w:pPr>
      <w:ins w:id="360" w:author="CATT" w:date="2022-11-17T15:24:00Z">
        <w:r w:rsidRPr="009C047B">
          <w:rPr>
            <w:rFonts w:hint="eastAsia"/>
          </w:rPr>
          <w:lastRenderedPageBreak/>
          <w:t xml:space="preserve">-    </w:t>
        </w:r>
        <w:r w:rsidRPr="009C047B">
          <w:t>DL positioning in RRC_IDLE is recommended to normative work from R2’s perspective if power saving benefits are confirmed by R1.</w:t>
        </w:r>
      </w:ins>
    </w:p>
    <w:p w14:paraId="7C26EE96" w14:textId="698A1DE5" w:rsidR="00C6715E" w:rsidRPr="009C047B" w:rsidRDefault="00973D86" w:rsidP="009C047B">
      <w:pPr>
        <w:pStyle w:val="B1"/>
      </w:pPr>
      <w:ins w:id="361" w:author="CATT" w:date="2022-11-17T15:28:00Z">
        <w:r w:rsidRPr="009C047B">
          <w:rPr>
            <w:rFonts w:hint="eastAsia"/>
          </w:rPr>
          <w:t xml:space="preserve">-    </w:t>
        </w:r>
        <w:r w:rsidRPr="009C047B">
          <w:t xml:space="preserve">Skipping paging reception in RRC_INACTIVE is recommended for normative work from R2’s perspective for achieving LPHAP requirements, if feasible and beneficial from RAN1 perspective. </w:t>
        </w:r>
      </w:ins>
    </w:p>
    <w:p w14:paraId="059555C3" w14:textId="77777777" w:rsidR="0042664B" w:rsidRDefault="0042664B" w:rsidP="0042664B">
      <w:pPr>
        <w:overflowPunct/>
        <w:autoSpaceDE/>
        <w:autoSpaceDN/>
        <w:adjustRightInd/>
        <w:spacing w:after="180"/>
        <w:textAlignment w:val="auto"/>
        <w:rPr>
          <w:ins w:id="362" w:author="CATT" w:date="2022-11-17T15:35:00Z"/>
          <w:lang w:eastAsia="zh-CN"/>
        </w:rPr>
      </w:pPr>
    </w:p>
    <w:p w14:paraId="5C33E25B" w14:textId="77777777" w:rsidR="00BA775B" w:rsidRDefault="00BA775B" w:rsidP="00BA775B">
      <w:pPr>
        <w:pStyle w:val="2"/>
        <w:numPr>
          <w:ilvl w:val="0"/>
          <w:numId w:val="0"/>
        </w:numPr>
        <w:ind w:left="576" w:hanging="576"/>
        <w:rPr>
          <w:ins w:id="363" w:author="CATT" w:date="2022-11-18T09:27:00Z"/>
          <w:lang w:eastAsia="zh-CN"/>
        </w:rPr>
      </w:pPr>
      <w:proofErr w:type="gramStart"/>
      <w:ins w:id="364" w:author="CATT" w:date="2022-11-18T09:27:00Z">
        <w:r>
          <w:rPr>
            <w:rFonts w:hint="eastAsia"/>
            <w:lang w:eastAsia="zh-CN"/>
          </w:rPr>
          <w:t>7.z</w:t>
        </w:r>
        <w:proofErr w:type="gramEnd"/>
        <w:r>
          <w:rPr>
            <w:rFonts w:hint="eastAsia"/>
            <w:lang w:eastAsia="zh-CN"/>
          </w:rPr>
          <w:t xml:space="preserve"> </w:t>
        </w:r>
        <w:proofErr w:type="spellStart"/>
        <w:r>
          <w:t>RedCap</w:t>
        </w:r>
        <w:proofErr w:type="spellEnd"/>
        <w:r w:rsidRPr="00CB4143">
          <w:t xml:space="preserve"> Positioning</w:t>
        </w:r>
      </w:ins>
    </w:p>
    <w:p w14:paraId="76684C03" w14:textId="71422F2C" w:rsidR="00C038C7" w:rsidRPr="003A68E8" w:rsidRDefault="00C038C7" w:rsidP="00C038C7">
      <w:pPr>
        <w:rPr>
          <w:ins w:id="365" w:author="CATT" w:date="2022-11-17T17:59:00Z"/>
          <w:rStyle w:val="normaltextrun"/>
        </w:rPr>
      </w:pPr>
      <w:ins w:id="366" w:author="CATT" w:date="2022-11-17T17:59:00Z">
        <w:r w:rsidRPr="003A68E8">
          <w:rPr>
            <w:rStyle w:val="normaltextrun"/>
          </w:rPr>
          <w:t xml:space="preserve">The potential specification impact for the </w:t>
        </w:r>
        <w:proofErr w:type="spellStart"/>
        <w:r w:rsidRPr="003A68E8">
          <w:rPr>
            <w:rStyle w:val="normaltextrun"/>
          </w:rPr>
          <w:t>RedCap</w:t>
        </w:r>
        <w:proofErr w:type="spellEnd"/>
        <w:r w:rsidRPr="003A68E8">
          <w:rPr>
            <w:rStyle w:val="normaltextrun"/>
          </w:rPr>
          <w:t xml:space="preserve"> positioning are studied in high</w:t>
        </w:r>
      </w:ins>
      <w:ins w:id="367" w:author="CATT" w:date="2022-11-17T18:22:00Z">
        <w:r w:rsidR="00301DA5">
          <w:rPr>
            <w:rStyle w:val="normaltextrun"/>
            <w:rFonts w:hint="eastAsia"/>
            <w:lang w:eastAsia="zh-CN"/>
          </w:rPr>
          <w:t>er</w:t>
        </w:r>
      </w:ins>
      <w:ins w:id="368" w:author="CATT" w:date="2022-11-17T17:59:00Z">
        <w:r w:rsidRPr="003A68E8">
          <w:rPr>
            <w:rStyle w:val="normaltextrun"/>
          </w:rPr>
          <w:t xml:space="preserve"> layer, and agreed that the decision on </w:t>
        </w:r>
        <w:proofErr w:type="spellStart"/>
        <w:r w:rsidRPr="003A68E8">
          <w:rPr>
            <w:rStyle w:val="normaltextrun"/>
          </w:rPr>
          <w:t>RedCap</w:t>
        </w:r>
        <w:proofErr w:type="spellEnd"/>
        <w:r w:rsidRPr="003A68E8">
          <w:rPr>
            <w:rStyle w:val="normaltextrun"/>
          </w:rPr>
          <w:t xml:space="preserve"> positioning recommendation is left to RAN1. No recommendation is needed from RAN2.</w:t>
        </w:r>
      </w:ins>
    </w:p>
    <w:p w14:paraId="67E2CAD5" w14:textId="77777777" w:rsidR="00560260" w:rsidRPr="0026007C" w:rsidRDefault="00560260" w:rsidP="00D17923">
      <w:pPr>
        <w:pStyle w:val="3GPPText"/>
        <w:rPr>
          <w:lang w:val="en-GB" w:eastAsia="zh-CN"/>
        </w:rPr>
      </w:pPr>
    </w:p>
    <w:p w14:paraId="4A618A0D" w14:textId="77777777" w:rsidR="00B95020" w:rsidRPr="00CB4143" w:rsidRDefault="00B95020" w:rsidP="00D17923">
      <w:pPr>
        <w:pStyle w:val="3GPPText"/>
        <w:rPr>
          <w:lang w:val="en-GB" w:eastAsia="zh-CN"/>
        </w:rPr>
      </w:pPr>
    </w:p>
    <w:p w14:paraId="5AF1661A" w14:textId="77777777" w:rsidR="005972C9" w:rsidRPr="00313E32" w:rsidRDefault="005972C9" w:rsidP="00313E32">
      <w:pPr>
        <w:pStyle w:val="1"/>
        <w:numPr>
          <w:ilvl w:val="0"/>
          <w:numId w:val="16"/>
        </w:numPr>
        <w:rPr>
          <w:lang w:val="en-US"/>
        </w:rPr>
      </w:pPr>
      <w:r w:rsidRPr="00313E32">
        <w:rPr>
          <w:lang w:val="en-US"/>
        </w:rPr>
        <w:t>References</w:t>
      </w:r>
    </w:p>
    <w:p w14:paraId="5559FBB7" w14:textId="37FB9038" w:rsidR="0075603E" w:rsidRDefault="0075603E" w:rsidP="0075603E">
      <w:pPr>
        <w:widowControl w:val="0"/>
        <w:tabs>
          <w:tab w:val="num" w:pos="708"/>
        </w:tabs>
        <w:spacing w:after="60"/>
        <w:jc w:val="both"/>
      </w:pPr>
      <w:r>
        <w:t>[1] RP-213588, Revised SID on Study on expanded and improved NR positioning, Intel, December 2021.</w:t>
      </w:r>
    </w:p>
    <w:p w14:paraId="48D87EF9" w14:textId="62C2F56F" w:rsidR="0075603E" w:rsidRDefault="0046736B" w:rsidP="0075603E">
      <w:pPr>
        <w:widowControl w:val="0"/>
        <w:tabs>
          <w:tab w:val="num" w:pos="708"/>
        </w:tabs>
        <w:spacing w:after="60"/>
        <w:jc w:val="both"/>
        <w:rPr>
          <w:lang w:eastAsia="zh-CN"/>
        </w:rPr>
      </w:pPr>
      <w:r>
        <w:t xml:space="preserve">[2] </w:t>
      </w:r>
      <w:r w:rsidRPr="0046736B">
        <w:t>R1-2204805</w:t>
      </w:r>
      <w:r w:rsidR="00CA26AC">
        <w:t xml:space="preserve">, </w:t>
      </w:r>
      <w:r w:rsidR="00CA26AC" w:rsidRPr="00CA26AC">
        <w:t>Study on expanded and improved NR positioning</w:t>
      </w:r>
      <w:r w:rsidR="00CA26AC">
        <w:t xml:space="preserve">, Intel, </w:t>
      </w:r>
      <w:r w:rsidR="005E7DB5">
        <w:t>CATT, Ericsson, RAN1 #109-e, May 2022.</w:t>
      </w:r>
    </w:p>
    <w:p w14:paraId="4B8CB656" w14:textId="2D0EBD76" w:rsidR="007E0382" w:rsidRDefault="007E0382" w:rsidP="007E0382">
      <w:pPr>
        <w:widowControl w:val="0"/>
        <w:tabs>
          <w:tab w:val="num" w:pos="708"/>
        </w:tabs>
        <w:spacing w:after="60"/>
        <w:jc w:val="both"/>
        <w:rPr>
          <w:lang w:eastAsia="zh-CN"/>
        </w:rPr>
      </w:pPr>
      <w:r>
        <w:t>[</w:t>
      </w:r>
      <w:r>
        <w:rPr>
          <w:rFonts w:hint="eastAsia"/>
          <w:lang w:eastAsia="zh-CN"/>
        </w:rPr>
        <w:t>3</w:t>
      </w:r>
      <w:r>
        <w:t xml:space="preserve">] </w:t>
      </w:r>
      <w:r w:rsidR="00B70D6D" w:rsidRPr="00B70D6D">
        <w:t>R2-2210804</w:t>
      </w:r>
      <w:r w:rsidR="00B70D6D">
        <w:rPr>
          <w:rFonts w:hint="eastAsia"/>
          <w:lang w:eastAsia="zh-CN"/>
        </w:rPr>
        <w:t>,</w:t>
      </w:r>
      <w:r w:rsidR="00B70D6D" w:rsidRPr="00B70D6D">
        <w:t xml:space="preserve"> Report from session on positioning and </w:t>
      </w:r>
      <w:proofErr w:type="spellStart"/>
      <w:r w:rsidR="00B70D6D" w:rsidRPr="00B70D6D">
        <w:t>sidelink</w:t>
      </w:r>
      <w:proofErr w:type="spellEnd"/>
      <w:r w:rsidR="00B70D6D" w:rsidRPr="00B70D6D">
        <w:t xml:space="preserve"> relay</w:t>
      </w:r>
      <w:r w:rsidR="00B70D6D">
        <w:rPr>
          <w:rFonts w:hint="eastAsia"/>
          <w:lang w:eastAsia="zh-CN"/>
        </w:rPr>
        <w:t xml:space="preserve">, RAN2 </w:t>
      </w:r>
      <w:r>
        <w:t>#1</w:t>
      </w:r>
      <w:r>
        <w:rPr>
          <w:rFonts w:hint="eastAsia"/>
          <w:lang w:eastAsia="zh-CN"/>
        </w:rPr>
        <w:t>1</w:t>
      </w:r>
      <w:r>
        <w:t>9</w:t>
      </w:r>
      <w:r>
        <w:rPr>
          <w:rFonts w:hint="eastAsia"/>
          <w:lang w:eastAsia="zh-CN"/>
        </w:rPr>
        <w:t>bis</w:t>
      </w:r>
      <w:r>
        <w:t xml:space="preserve">-e, </w:t>
      </w:r>
      <w:r>
        <w:rPr>
          <w:rFonts w:hint="eastAsia"/>
          <w:lang w:eastAsia="zh-CN"/>
        </w:rPr>
        <w:t>Oct</w:t>
      </w:r>
      <w:r>
        <w:t xml:space="preserve"> 2022.</w:t>
      </w:r>
    </w:p>
    <w:p w14:paraId="748FF28D" w14:textId="033B3FA9" w:rsidR="009B541A" w:rsidRDefault="009B541A" w:rsidP="007E0382">
      <w:pPr>
        <w:widowControl w:val="0"/>
        <w:tabs>
          <w:tab w:val="num" w:pos="708"/>
        </w:tabs>
        <w:spacing w:after="60"/>
        <w:jc w:val="both"/>
        <w:rPr>
          <w:lang w:eastAsia="zh-CN"/>
        </w:rPr>
      </w:pPr>
      <w:r>
        <w:rPr>
          <w:rFonts w:hint="eastAsia"/>
          <w:lang w:eastAsia="zh-CN"/>
        </w:rPr>
        <w:t>[4] R2-</w:t>
      </w:r>
      <w:r w:rsidR="009F4AA1">
        <w:t>2213148</w:t>
      </w:r>
      <w:r>
        <w:rPr>
          <w:rFonts w:hint="eastAsia"/>
          <w:lang w:eastAsia="zh-CN"/>
        </w:rPr>
        <w:t xml:space="preserve">, </w:t>
      </w:r>
      <w:r w:rsidRPr="009B541A">
        <w:rPr>
          <w:lang w:eastAsia="zh-CN"/>
        </w:rPr>
        <w:t>Summary of [AT120</w:t>
      </w:r>
      <w:proofErr w:type="gramStart"/>
      <w:r w:rsidRPr="009B541A">
        <w:rPr>
          <w:lang w:eastAsia="zh-CN"/>
        </w:rPr>
        <w:t>][</w:t>
      </w:r>
      <w:proofErr w:type="gramEnd"/>
      <w:r w:rsidRPr="009B541A">
        <w:rPr>
          <w:lang w:eastAsia="zh-CN"/>
        </w:rPr>
        <w:t>418][P</w:t>
      </w:r>
      <w:r>
        <w:rPr>
          <w:lang w:eastAsia="zh-CN"/>
        </w:rPr>
        <w:t>OS] TP to TR 38.859 (CATT)</w:t>
      </w:r>
      <w:r>
        <w:rPr>
          <w:rFonts w:hint="eastAsia"/>
          <w:lang w:eastAsia="zh-CN"/>
        </w:rPr>
        <w:t>.</w:t>
      </w:r>
    </w:p>
    <w:p w14:paraId="2516DEC4" w14:textId="77777777" w:rsidR="009B541A" w:rsidRDefault="009B541A" w:rsidP="007E0382">
      <w:pPr>
        <w:widowControl w:val="0"/>
        <w:tabs>
          <w:tab w:val="num" w:pos="708"/>
        </w:tabs>
        <w:spacing w:after="60"/>
        <w:jc w:val="both"/>
        <w:rPr>
          <w:lang w:eastAsia="zh-CN"/>
        </w:rPr>
      </w:pPr>
    </w:p>
    <w:p w14:paraId="3E886081" w14:textId="77777777" w:rsidR="007E0382" w:rsidRDefault="007E0382" w:rsidP="0075603E">
      <w:pPr>
        <w:widowControl w:val="0"/>
        <w:tabs>
          <w:tab w:val="num" w:pos="708"/>
        </w:tabs>
        <w:spacing w:after="60"/>
        <w:jc w:val="both"/>
        <w:rPr>
          <w:lang w:eastAsia="zh-CN"/>
        </w:rPr>
      </w:pPr>
    </w:p>
    <w:sectPr w:rsidR="007E0382" w:rsidSect="00491246">
      <w:headerReference w:type="even" r:id="rId12"/>
      <w:footerReference w:type="even" r:id="rId13"/>
      <w:footerReference w:type="default" r:id="rId14"/>
      <w:footnotePr>
        <w:numRestart w:val="eachSect"/>
      </w:footnotePr>
      <w:pgSz w:w="12240" w:h="15840" w:code="1"/>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37128B7" w15:done="0"/>
  <w15:commentEx w15:paraId="5B8F9BBC" w15:done="0"/>
  <w15:commentEx w15:paraId="2F566F4A" w15:done="0"/>
  <w15:commentEx w15:paraId="0830BCE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7128B7" w16cid:durableId="2720DF35"/>
  <w16cid:commentId w16cid:paraId="5B8F9BBC" w16cid:durableId="2720DF36"/>
  <w16cid:commentId w16cid:paraId="2F566F4A" w16cid:durableId="2720DF37"/>
  <w16cid:commentId w16cid:paraId="0830BCEF" w16cid:durableId="2720DF3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02C786A" w14:textId="77777777" w:rsidR="00696002" w:rsidRDefault="00696002">
      <w:pPr>
        <w:spacing w:after="0"/>
      </w:pPr>
      <w:r>
        <w:separator/>
      </w:r>
    </w:p>
  </w:endnote>
  <w:endnote w:type="continuationSeparator" w:id="0">
    <w:p w14:paraId="2F802D64" w14:textId="77777777" w:rsidR="00696002" w:rsidRDefault="00696002">
      <w:pPr>
        <w:spacing w:after="0"/>
      </w:pPr>
      <w:r>
        <w:continuationSeparator/>
      </w:r>
    </w:p>
  </w:endnote>
  <w:endnote w:type="continuationNotice" w:id="1">
    <w:p w14:paraId="118367D4" w14:textId="77777777" w:rsidR="00696002" w:rsidRDefault="006960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F60AAA" w14:textId="77777777" w:rsidR="0037128E" w:rsidRDefault="0037128E"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37128E" w:rsidRDefault="0037128E" w:rsidP="0069685A">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1777D3" w14:textId="77777777" w:rsidR="0037128E" w:rsidRPr="00270202" w:rsidRDefault="0037128E"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2829CB">
      <w:rPr>
        <w:rStyle w:val="CharChar2"/>
        <w:b/>
        <w:i/>
        <w:noProof/>
        <w:sz w:val="18"/>
      </w:rPr>
      <w:t>7</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2829CB">
      <w:rPr>
        <w:rStyle w:val="CharChar2"/>
        <w:b/>
        <w:i/>
        <w:noProof/>
        <w:sz w:val="18"/>
      </w:rPr>
      <w:t>8</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E58C30" w14:textId="77777777" w:rsidR="00696002" w:rsidRDefault="00696002">
      <w:pPr>
        <w:spacing w:after="0"/>
      </w:pPr>
      <w:r>
        <w:separator/>
      </w:r>
    </w:p>
  </w:footnote>
  <w:footnote w:type="continuationSeparator" w:id="0">
    <w:p w14:paraId="349834F5" w14:textId="77777777" w:rsidR="00696002" w:rsidRDefault="00696002">
      <w:pPr>
        <w:spacing w:after="0"/>
      </w:pPr>
      <w:r>
        <w:continuationSeparator/>
      </w:r>
    </w:p>
  </w:footnote>
  <w:footnote w:type="continuationNotice" w:id="1">
    <w:p w14:paraId="4A291A08" w14:textId="77777777" w:rsidR="00696002" w:rsidRDefault="0069600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8835C9" w14:textId="77777777" w:rsidR="0037128E" w:rsidRDefault="0037128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061C5"/>
    <w:multiLevelType w:val="hybridMultilevel"/>
    <w:tmpl w:val="280EF234"/>
    <w:lvl w:ilvl="0" w:tplc="03B6D768">
      <w:start w:val="5"/>
      <w:numFmt w:val="bullet"/>
      <w:lvlText w:val="-"/>
      <w:lvlJc w:val="left"/>
      <w:pPr>
        <w:ind w:left="764" w:hanging="360"/>
      </w:pPr>
      <w:rPr>
        <w:rFonts w:ascii="Times New Roman" w:eastAsia="宋体" w:hAnsi="Times New Roman" w:cs="Times New Roman" w:hint="default"/>
      </w:rPr>
    </w:lvl>
    <w:lvl w:ilvl="1" w:tplc="04090003">
      <w:start w:val="1"/>
      <w:numFmt w:val="bullet"/>
      <w:lvlText w:val="o"/>
      <w:lvlJc w:val="left"/>
      <w:pPr>
        <w:ind w:left="1484" w:hanging="360"/>
      </w:pPr>
      <w:rPr>
        <w:rFonts w:ascii="Courier New" w:hAnsi="Courier New" w:cs="Courier New" w:hint="default"/>
      </w:rPr>
    </w:lvl>
    <w:lvl w:ilvl="2" w:tplc="04090005" w:tentative="1">
      <w:start w:val="1"/>
      <w:numFmt w:val="bullet"/>
      <w:lvlText w:val=""/>
      <w:lvlJc w:val="left"/>
      <w:pPr>
        <w:ind w:left="2204" w:hanging="360"/>
      </w:pPr>
      <w:rPr>
        <w:rFonts w:ascii="Wingdings" w:hAnsi="Wingdings" w:hint="default"/>
      </w:rPr>
    </w:lvl>
    <w:lvl w:ilvl="3" w:tplc="04090001" w:tentative="1">
      <w:start w:val="1"/>
      <w:numFmt w:val="bullet"/>
      <w:lvlText w:val=""/>
      <w:lvlJc w:val="left"/>
      <w:pPr>
        <w:ind w:left="2924" w:hanging="360"/>
      </w:pPr>
      <w:rPr>
        <w:rFonts w:ascii="Symbol" w:hAnsi="Symbol" w:hint="default"/>
      </w:rPr>
    </w:lvl>
    <w:lvl w:ilvl="4" w:tplc="04090003" w:tentative="1">
      <w:start w:val="1"/>
      <w:numFmt w:val="bullet"/>
      <w:lvlText w:val="o"/>
      <w:lvlJc w:val="left"/>
      <w:pPr>
        <w:ind w:left="3644" w:hanging="360"/>
      </w:pPr>
      <w:rPr>
        <w:rFonts w:ascii="Courier New" w:hAnsi="Courier New" w:cs="Courier New" w:hint="default"/>
      </w:rPr>
    </w:lvl>
    <w:lvl w:ilvl="5" w:tplc="04090005" w:tentative="1">
      <w:start w:val="1"/>
      <w:numFmt w:val="bullet"/>
      <w:lvlText w:val=""/>
      <w:lvlJc w:val="left"/>
      <w:pPr>
        <w:ind w:left="4364" w:hanging="360"/>
      </w:pPr>
      <w:rPr>
        <w:rFonts w:ascii="Wingdings" w:hAnsi="Wingdings" w:hint="default"/>
      </w:rPr>
    </w:lvl>
    <w:lvl w:ilvl="6" w:tplc="04090001" w:tentative="1">
      <w:start w:val="1"/>
      <w:numFmt w:val="bullet"/>
      <w:lvlText w:val=""/>
      <w:lvlJc w:val="left"/>
      <w:pPr>
        <w:ind w:left="5084" w:hanging="360"/>
      </w:pPr>
      <w:rPr>
        <w:rFonts w:ascii="Symbol" w:hAnsi="Symbol" w:hint="default"/>
      </w:rPr>
    </w:lvl>
    <w:lvl w:ilvl="7" w:tplc="04090003" w:tentative="1">
      <w:start w:val="1"/>
      <w:numFmt w:val="bullet"/>
      <w:lvlText w:val="o"/>
      <w:lvlJc w:val="left"/>
      <w:pPr>
        <w:ind w:left="5804" w:hanging="360"/>
      </w:pPr>
      <w:rPr>
        <w:rFonts w:ascii="Courier New" w:hAnsi="Courier New" w:cs="Courier New" w:hint="default"/>
      </w:rPr>
    </w:lvl>
    <w:lvl w:ilvl="8" w:tplc="04090005" w:tentative="1">
      <w:start w:val="1"/>
      <w:numFmt w:val="bullet"/>
      <w:lvlText w:val=""/>
      <w:lvlJc w:val="left"/>
      <w:pPr>
        <w:ind w:left="6524" w:hanging="360"/>
      </w:pPr>
      <w:rPr>
        <w:rFonts w:ascii="Wingdings" w:hAnsi="Wingdings" w:hint="default"/>
      </w:rPr>
    </w:lvl>
  </w:abstractNum>
  <w:abstractNum w:abstractNumId="1">
    <w:nsid w:val="051D6589"/>
    <w:multiLevelType w:val="multilevel"/>
    <w:tmpl w:val="BED8E38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5302752"/>
    <w:multiLevelType w:val="hybridMultilevel"/>
    <w:tmpl w:val="E7B483EA"/>
    <w:lvl w:ilvl="0" w:tplc="07FA868A">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nsid w:val="13A71C88"/>
    <w:multiLevelType w:val="hybridMultilevel"/>
    <w:tmpl w:val="62B066D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1C871D6D"/>
    <w:multiLevelType w:val="hybridMultilevel"/>
    <w:tmpl w:val="B6C054A0"/>
    <w:lvl w:ilvl="0" w:tplc="1FC654B2">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6">
    <w:nsid w:val="23B7565E"/>
    <w:multiLevelType w:val="hybridMultilevel"/>
    <w:tmpl w:val="06B6AD04"/>
    <w:lvl w:ilvl="0" w:tplc="7536105C">
      <w:start w:val="1"/>
      <w:numFmt w:val="decimal"/>
      <w:pStyle w:val="IEEEStdsRegularTableCaption"/>
      <w:lvlText w:val="Table %1"/>
      <w:lvlJc w:val="center"/>
      <w:rPr>
        <w:rFonts w:ascii="Arial" w:hAnsi="Arial" w:hint="default"/>
        <w:b/>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7">
    <w:nsid w:val="29AD7B6E"/>
    <w:multiLevelType w:val="hybridMultilevel"/>
    <w:tmpl w:val="CA0A5A62"/>
    <w:lvl w:ilvl="0" w:tplc="1B0CDBE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9">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nsid w:val="3C6C45DB"/>
    <w:multiLevelType w:val="hybridMultilevel"/>
    <w:tmpl w:val="6A2465CC"/>
    <w:lvl w:ilvl="0" w:tplc="5D004386">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3FF739C8"/>
    <w:multiLevelType w:val="hybridMultilevel"/>
    <w:tmpl w:val="0AB0689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17F6AFB"/>
    <w:multiLevelType w:val="hybridMultilevel"/>
    <w:tmpl w:val="78AE1DA4"/>
    <w:lvl w:ilvl="0" w:tplc="962EE2C0">
      <w:start w:val="1"/>
      <w:numFmt w:val="bullet"/>
      <w:pStyle w:val="a"/>
      <w:lvlText w:val="●"/>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3">
    <w:nsid w:val="48B764A8"/>
    <w:multiLevelType w:val="hybridMultilevel"/>
    <w:tmpl w:val="F0661A14"/>
    <w:lvl w:ilvl="0" w:tplc="949A5B32">
      <w:start w:val="1"/>
      <w:numFmt w:val="decimal"/>
      <w:pStyle w:val="a0"/>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4">
    <w:nsid w:val="65955208"/>
    <w:multiLevelType w:val="hybridMultilevel"/>
    <w:tmpl w:val="94EA47BC"/>
    <w:lvl w:ilvl="0" w:tplc="6B3E8B32">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E993F35"/>
    <w:multiLevelType w:val="hybridMultilevel"/>
    <w:tmpl w:val="28A49B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E3D4025"/>
    <w:multiLevelType w:val="hybridMultilevel"/>
    <w:tmpl w:val="3278813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8"/>
  </w:num>
  <w:num w:numId="3">
    <w:abstractNumId w:val="12"/>
  </w:num>
  <w:num w:numId="4">
    <w:abstractNumId w:val="13"/>
  </w:num>
  <w:num w:numId="5">
    <w:abstractNumId w:val="6"/>
  </w:num>
  <w:num w:numId="6">
    <w:abstractNumId w:val="3"/>
  </w:num>
  <w:num w:numId="7">
    <w:abstractNumId w:val="15"/>
  </w:num>
  <w:num w:numId="8">
    <w:abstractNumId w:val="11"/>
  </w:num>
  <w:num w:numId="9">
    <w:abstractNumId w:val="4"/>
  </w:num>
  <w:num w:numId="10">
    <w:abstractNumId w:val="16"/>
  </w:num>
  <w:num w:numId="11">
    <w:abstractNumId w:val="10"/>
  </w:num>
  <w:num w:numId="12">
    <w:abstractNumId w:val="1"/>
  </w:num>
  <w:num w:numId="13">
    <w:abstractNumId w:val="1"/>
  </w:num>
  <w:num w:numId="14">
    <w:abstractNumId w:val="1"/>
  </w:num>
  <w:num w:numId="15">
    <w:abstractNumId w:val="0"/>
  </w:num>
  <w:num w:numId="16">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1"/>
  </w:num>
  <w:num w:numId="20">
    <w:abstractNumId w:val="14"/>
  </w:num>
  <w:num w:numId="21">
    <w:abstractNumId w:val="1"/>
  </w:num>
  <w:num w:numId="22">
    <w:abstractNumId w:val="1"/>
  </w:num>
  <w:num w:numId="23">
    <w:abstractNumId w:val="1"/>
  </w:num>
  <w:num w:numId="24">
    <w:abstractNumId w:val="1"/>
  </w:num>
  <w:num w:numId="25">
    <w:abstractNumId w:val="2"/>
  </w:num>
  <w:num w:numId="26">
    <w:abstractNumId w:val="5"/>
  </w:num>
  <w:num w:numId="27">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0EB0"/>
    <w:rsid w:val="00000FB0"/>
    <w:rsid w:val="0000140B"/>
    <w:rsid w:val="00002150"/>
    <w:rsid w:val="000024E1"/>
    <w:rsid w:val="00002BB2"/>
    <w:rsid w:val="00002CB3"/>
    <w:rsid w:val="00002F22"/>
    <w:rsid w:val="0000378A"/>
    <w:rsid w:val="0000394C"/>
    <w:rsid w:val="00003A0C"/>
    <w:rsid w:val="00003A7F"/>
    <w:rsid w:val="00003AB6"/>
    <w:rsid w:val="00003ED2"/>
    <w:rsid w:val="0000448D"/>
    <w:rsid w:val="00004612"/>
    <w:rsid w:val="00004DA2"/>
    <w:rsid w:val="0000528C"/>
    <w:rsid w:val="00005E0D"/>
    <w:rsid w:val="00005F13"/>
    <w:rsid w:val="00006616"/>
    <w:rsid w:val="00007151"/>
    <w:rsid w:val="0000761A"/>
    <w:rsid w:val="000077F5"/>
    <w:rsid w:val="00007E3D"/>
    <w:rsid w:val="000105B7"/>
    <w:rsid w:val="00010C65"/>
    <w:rsid w:val="00010EF0"/>
    <w:rsid w:val="000111AC"/>
    <w:rsid w:val="0001156A"/>
    <w:rsid w:val="000117D9"/>
    <w:rsid w:val="00012032"/>
    <w:rsid w:val="00012151"/>
    <w:rsid w:val="0001232A"/>
    <w:rsid w:val="00012647"/>
    <w:rsid w:val="000127AB"/>
    <w:rsid w:val="0001388A"/>
    <w:rsid w:val="00014005"/>
    <w:rsid w:val="000141EE"/>
    <w:rsid w:val="000144C5"/>
    <w:rsid w:val="00014537"/>
    <w:rsid w:val="000149E6"/>
    <w:rsid w:val="00014BEA"/>
    <w:rsid w:val="00014EED"/>
    <w:rsid w:val="00014F08"/>
    <w:rsid w:val="00015496"/>
    <w:rsid w:val="0001581E"/>
    <w:rsid w:val="00015E00"/>
    <w:rsid w:val="00015E0C"/>
    <w:rsid w:val="000165FD"/>
    <w:rsid w:val="000168E3"/>
    <w:rsid w:val="00016973"/>
    <w:rsid w:val="00016A63"/>
    <w:rsid w:val="00016CCE"/>
    <w:rsid w:val="00016DE7"/>
    <w:rsid w:val="000172D5"/>
    <w:rsid w:val="00017E74"/>
    <w:rsid w:val="00017F1C"/>
    <w:rsid w:val="000202A8"/>
    <w:rsid w:val="00020495"/>
    <w:rsid w:val="00020DB5"/>
    <w:rsid w:val="000211B4"/>
    <w:rsid w:val="00021451"/>
    <w:rsid w:val="00022220"/>
    <w:rsid w:val="00022411"/>
    <w:rsid w:val="0002247D"/>
    <w:rsid w:val="00022A35"/>
    <w:rsid w:val="00022C70"/>
    <w:rsid w:val="00022CA9"/>
    <w:rsid w:val="0002319F"/>
    <w:rsid w:val="00023C3D"/>
    <w:rsid w:val="00023E77"/>
    <w:rsid w:val="000242D1"/>
    <w:rsid w:val="000246C1"/>
    <w:rsid w:val="00024869"/>
    <w:rsid w:val="00024FA3"/>
    <w:rsid w:val="000251D6"/>
    <w:rsid w:val="0002561F"/>
    <w:rsid w:val="000256A0"/>
    <w:rsid w:val="000259B2"/>
    <w:rsid w:val="00025ABD"/>
    <w:rsid w:val="00025DA1"/>
    <w:rsid w:val="00026088"/>
    <w:rsid w:val="00026BDE"/>
    <w:rsid w:val="00026E31"/>
    <w:rsid w:val="00026E49"/>
    <w:rsid w:val="000270D7"/>
    <w:rsid w:val="00027153"/>
    <w:rsid w:val="0002750C"/>
    <w:rsid w:val="0002770B"/>
    <w:rsid w:val="00027813"/>
    <w:rsid w:val="000307BC"/>
    <w:rsid w:val="00030B20"/>
    <w:rsid w:val="00030C99"/>
    <w:rsid w:val="00030ED9"/>
    <w:rsid w:val="0003178F"/>
    <w:rsid w:val="00031989"/>
    <w:rsid w:val="00031997"/>
    <w:rsid w:val="00031FE8"/>
    <w:rsid w:val="00032022"/>
    <w:rsid w:val="000320B7"/>
    <w:rsid w:val="00032481"/>
    <w:rsid w:val="0003258F"/>
    <w:rsid w:val="00032D5A"/>
    <w:rsid w:val="00032D94"/>
    <w:rsid w:val="0003333C"/>
    <w:rsid w:val="000333E6"/>
    <w:rsid w:val="000334F6"/>
    <w:rsid w:val="00033711"/>
    <w:rsid w:val="00033749"/>
    <w:rsid w:val="00033CDD"/>
    <w:rsid w:val="00033D41"/>
    <w:rsid w:val="00033F5F"/>
    <w:rsid w:val="0003444B"/>
    <w:rsid w:val="000350C7"/>
    <w:rsid w:val="00035368"/>
    <w:rsid w:val="000353AD"/>
    <w:rsid w:val="0003572E"/>
    <w:rsid w:val="000357E0"/>
    <w:rsid w:val="00035E62"/>
    <w:rsid w:val="00036AB7"/>
    <w:rsid w:val="00036C12"/>
    <w:rsid w:val="00036DD4"/>
    <w:rsid w:val="00036EBB"/>
    <w:rsid w:val="00037063"/>
    <w:rsid w:val="000370DC"/>
    <w:rsid w:val="000373DF"/>
    <w:rsid w:val="00037925"/>
    <w:rsid w:val="00037E52"/>
    <w:rsid w:val="000409E8"/>
    <w:rsid w:val="00040DAC"/>
    <w:rsid w:val="000417E2"/>
    <w:rsid w:val="000419EF"/>
    <w:rsid w:val="00041EE2"/>
    <w:rsid w:val="00042ADD"/>
    <w:rsid w:val="00042BB9"/>
    <w:rsid w:val="00042C93"/>
    <w:rsid w:val="00042CBB"/>
    <w:rsid w:val="00042D54"/>
    <w:rsid w:val="000431EA"/>
    <w:rsid w:val="00043C12"/>
    <w:rsid w:val="00043DD0"/>
    <w:rsid w:val="000445E4"/>
    <w:rsid w:val="0004462D"/>
    <w:rsid w:val="000448CB"/>
    <w:rsid w:val="00044F81"/>
    <w:rsid w:val="000454CB"/>
    <w:rsid w:val="0004563E"/>
    <w:rsid w:val="0004576A"/>
    <w:rsid w:val="00045A14"/>
    <w:rsid w:val="00045A19"/>
    <w:rsid w:val="00045E9D"/>
    <w:rsid w:val="000464CD"/>
    <w:rsid w:val="00046993"/>
    <w:rsid w:val="00046BAC"/>
    <w:rsid w:val="00046D9C"/>
    <w:rsid w:val="00046F4B"/>
    <w:rsid w:val="00047490"/>
    <w:rsid w:val="0004787B"/>
    <w:rsid w:val="00047E13"/>
    <w:rsid w:val="00050532"/>
    <w:rsid w:val="00050954"/>
    <w:rsid w:val="00050973"/>
    <w:rsid w:val="00051473"/>
    <w:rsid w:val="00051C9B"/>
    <w:rsid w:val="00051DD2"/>
    <w:rsid w:val="00051F50"/>
    <w:rsid w:val="0005209C"/>
    <w:rsid w:val="0005233E"/>
    <w:rsid w:val="000525E3"/>
    <w:rsid w:val="00052743"/>
    <w:rsid w:val="000530BE"/>
    <w:rsid w:val="000531BC"/>
    <w:rsid w:val="00053760"/>
    <w:rsid w:val="000542B5"/>
    <w:rsid w:val="00054A03"/>
    <w:rsid w:val="00054B5D"/>
    <w:rsid w:val="00054BF7"/>
    <w:rsid w:val="00055327"/>
    <w:rsid w:val="0005550C"/>
    <w:rsid w:val="000558AE"/>
    <w:rsid w:val="0005631D"/>
    <w:rsid w:val="00056406"/>
    <w:rsid w:val="0005727D"/>
    <w:rsid w:val="000577EF"/>
    <w:rsid w:val="00057B45"/>
    <w:rsid w:val="00057DA0"/>
    <w:rsid w:val="00057DF1"/>
    <w:rsid w:val="00060115"/>
    <w:rsid w:val="000601EA"/>
    <w:rsid w:val="000610DA"/>
    <w:rsid w:val="00061823"/>
    <w:rsid w:val="00061945"/>
    <w:rsid w:val="00062314"/>
    <w:rsid w:val="0006266B"/>
    <w:rsid w:val="0006345A"/>
    <w:rsid w:val="00063514"/>
    <w:rsid w:val="0006360E"/>
    <w:rsid w:val="00063E53"/>
    <w:rsid w:val="00064565"/>
    <w:rsid w:val="00064B9E"/>
    <w:rsid w:val="000650F4"/>
    <w:rsid w:val="000651B0"/>
    <w:rsid w:val="000658EE"/>
    <w:rsid w:val="00065E05"/>
    <w:rsid w:val="00065F37"/>
    <w:rsid w:val="00066380"/>
    <w:rsid w:val="0006665D"/>
    <w:rsid w:val="00066AF0"/>
    <w:rsid w:val="00066C99"/>
    <w:rsid w:val="000677EC"/>
    <w:rsid w:val="00067851"/>
    <w:rsid w:val="0007000C"/>
    <w:rsid w:val="00070434"/>
    <w:rsid w:val="0007093A"/>
    <w:rsid w:val="00070AA9"/>
    <w:rsid w:val="00070C41"/>
    <w:rsid w:val="00070DDC"/>
    <w:rsid w:val="000710BC"/>
    <w:rsid w:val="00071718"/>
    <w:rsid w:val="00071F52"/>
    <w:rsid w:val="00072325"/>
    <w:rsid w:val="000725A7"/>
    <w:rsid w:val="00072873"/>
    <w:rsid w:val="00073808"/>
    <w:rsid w:val="00074743"/>
    <w:rsid w:val="00074810"/>
    <w:rsid w:val="0007489E"/>
    <w:rsid w:val="00074D7D"/>
    <w:rsid w:val="0007531F"/>
    <w:rsid w:val="00075355"/>
    <w:rsid w:val="00075588"/>
    <w:rsid w:val="00075B50"/>
    <w:rsid w:val="00075DCB"/>
    <w:rsid w:val="000762FB"/>
    <w:rsid w:val="0007675D"/>
    <w:rsid w:val="0007677C"/>
    <w:rsid w:val="00076E00"/>
    <w:rsid w:val="00077446"/>
    <w:rsid w:val="00077642"/>
    <w:rsid w:val="00077900"/>
    <w:rsid w:val="00077D7F"/>
    <w:rsid w:val="00077E6F"/>
    <w:rsid w:val="00080656"/>
    <w:rsid w:val="000807E1"/>
    <w:rsid w:val="000809FB"/>
    <w:rsid w:val="00080DD0"/>
    <w:rsid w:val="00080EC3"/>
    <w:rsid w:val="0008219D"/>
    <w:rsid w:val="0008290D"/>
    <w:rsid w:val="00082EC2"/>
    <w:rsid w:val="00082FAB"/>
    <w:rsid w:val="0008363A"/>
    <w:rsid w:val="00083B5E"/>
    <w:rsid w:val="00083D73"/>
    <w:rsid w:val="0008465E"/>
    <w:rsid w:val="00084C5D"/>
    <w:rsid w:val="00084D75"/>
    <w:rsid w:val="00084F73"/>
    <w:rsid w:val="00085157"/>
    <w:rsid w:val="000852FA"/>
    <w:rsid w:val="0008534A"/>
    <w:rsid w:val="000853B3"/>
    <w:rsid w:val="000856A5"/>
    <w:rsid w:val="000858B5"/>
    <w:rsid w:val="000858DB"/>
    <w:rsid w:val="0008598A"/>
    <w:rsid w:val="00085BE8"/>
    <w:rsid w:val="00086314"/>
    <w:rsid w:val="0008662E"/>
    <w:rsid w:val="0008699F"/>
    <w:rsid w:val="00086BBF"/>
    <w:rsid w:val="00086D4F"/>
    <w:rsid w:val="000878AD"/>
    <w:rsid w:val="000901D4"/>
    <w:rsid w:val="00090253"/>
    <w:rsid w:val="00090293"/>
    <w:rsid w:val="000903B1"/>
    <w:rsid w:val="00090421"/>
    <w:rsid w:val="00090C0D"/>
    <w:rsid w:val="0009137E"/>
    <w:rsid w:val="00091514"/>
    <w:rsid w:val="00092399"/>
    <w:rsid w:val="0009258F"/>
    <w:rsid w:val="00092818"/>
    <w:rsid w:val="0009297C"/>
    <w:rsid w:val="000939DD"/>
    <w:rsid w:val="00093ACE"/>
    <w:rsid w:val="00093D97"/>
    <w:rsid w:val="00094178"/>
    <w:rsid w:val="00094C31"/>
    <w:rsid w:val="00094D04"/>
    <w:rsid w:val="0009511B"/>
    <w:rsid w:val="00095170"/>
    <w:rsid w:val="00095195"/>
    <w:rsid w:val="00095DC5"/>
    <w:rsid w:val="00095FDC"/>
    <w:rsid w:val="00096050"/>
    <w:rsid w:val="0009659A"/>
    <w:rsid w:val="00096763"/>
    <w:rsid w:val="00096CDE"/>
    <w:rsid w:val="00097228"/>
    <w:rsid w:val="0009749B"/>
    <w:rsid w:val="000974E8"/>
    <w:rsid w:val="0009761B"/>
    <w:rsid w:val="00097B76"/>
    <w:rsid w:val="00097CB9"/>
    <w:rsid w:val="000A041D"/>
    <w:rsid w:val="000A06F5"/>
    <w:rsid w:val="000A0CA5"/>
    <w:rsid w:val="000A0E9E"/>
    <w:rsid w:val="000A1040"/>
    <w:rsid w:val="000A1704"/>
    <w:rsid w:val="000A171C"/>
    <w:rsid w:val="000A1722"/>
    <w:rsid w:val="000A1AF8"/>
    <w:rsid w:val="000A1BE3"/>
    <w:rsid w:val="000A248E"/>
    <w:rsid w:val="000A2B65"/>
    <w:rsid w:val="000A3010"/>
    <w:rsid w:val="000A38F1"/>
    <w:rsid w:val="000A4586"/>
    <w:rsid w:val="000A4A85"/>
    <w:rsid w:val="000A4FD7"/>
    <w:rsid w:val="000A503F"/>
    <w:rsid w:val="000A5181"/>
    <w:rsid w:val="000A51D4"/>
    <w:rsid w:val="000A52C6"/>
    <w:rsid w:val="000A5E55"/>
    <w:rsid w:val="000A5E8E"/>
    <w:rsid w:val="000A6022"/>
    <w:rsid w:val="000A672D"/>
    <w:rsid w:val="000A699E"/>
    <w:rsid w:val="000A72B5"/>
    <w:rsid w:val="000A74B3"/>
    <w:rsid w:val="000A7785"/>
    <w:rsid w:val="000B0234"/>
    <w:rsid w:val="000B0E8D"/>
    <w:rsid w:val="000B143E"/>
    <w:rsid w:val="000B18D4"/>
    <w:rsid w:val="000B1DAA"/>
    <w:rsid w:val="000B1FE4"/>
    <w:rsid w:val="000B2475"/>
    <w:rsid w:val="000B25F6"/>
    <w:rsid w:val="000B2AFA"/>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13A"/>
    <w:rsid w:val="000B5BFC"/>
    <w:rsid w:val="000B5C56"/>
    <w:rsid w:val="000B5DEE"/>
    <w:rsid w:val="000B6936"/>
    <w:rsid w:val="000B6A3D"/>
    <w:rsid w:val="000B6ABD"/>
    <w:rsid w:val="000B6D7A"/>
    <w:rsid w:val="000B70D1"/>
    <w:rsid w:val="000B7967"/>
    <w:rsid w:val="000C0553"/>
    <w:rsid w:val="000C0C1D"/>
    <w:rsid w:val="000C0C88"/>
    <w:rsid w:val="000C13EB"/>
    <w:rsid w:val="000C1EC4"/>
    <w:rsid w:val="000C232A"/>
    <w:rsid w:val="000C248E"/>
    <w:rsid w:val="000C28F0"/>
    <w:rsid w:val="000C2BD3"/>
    <w:rsid w:val="000C33C8"/>
    <w:rsid w:val="000C3790"/>
    <w:rsid w:val="000C39EB"/>
    <w:rsid w:val="000C3F21"/>
    <w:rsid w:val="000C4E1A"/>
    <w:rsid w:val="000C4E45"/>
    <w:rsid w:val="000C4E5E"/>
    <w:rsid w:val="000C530F"/>
    <w:rsid w:val="000C543D"/>
    <w:rsid w:val="000C5819"/>
    <w:rsid w:val="000C58AF"/>
    <w:rsid w:val="000C59C5"/>
    <w:rsid w:val="000C5B2C"/>
    <w:rsid w:val="000C5C30"/>
    <w:rsid w:val="000C5C39"/>
    <w:rsid w:val="000C62B4"/>
    <w:rsid w:val="000C683B"/>
    <w:rsid w:val="000C69C2"/>
    <w:rsid w:val="000C6AB7"/>
    <w:rsid w:val="000C6C7C"/>
    <w:rsid w:val="000C6F8C"/>
    <w:rsid w:val="000C6FF3"/>
    <w:rsid w:val="000C7156"/>
    <w:rsid w:val="000C7441"/>
    <w:rsid w:val="000C76B1"/>
    <w:rsid w:val="000C77B7"/>
    <w:rsid w:val="000C7AE1"/>
    <w:rsid w:val="000C7FEA"/>
    <w:rsid w:val="000D0317"/>
    <w:rsid w:val="000D07A4"/>
    <w:rsid w:val="000D097A"/>
    <w:rsid w:val="000D0C44"/>
    <w:rsid w:val="000D1019"/>
    <w:rsid w:val="000D143C"/>
    <w:rsid w:val="000D16BF"/>
    <w:rsid w:val="000D16D8"/>
    <w:rsid w:val="000D24E5"/>
    <w:rsid w:val="000D2BA1"/>
    <w:rsid w:val="000D2E43"/>
    <w:rsid w:val="000D2ECE"/>
    <w:rsid w:val="000D3157"/>
    <w:rsid w:val="000D32F8"/>
    <w:rsid w:val="000D3A0D"/>
    <w:rsid w:val="000D3ADD"/>
    <w:rsid w:val="000D3FD0"/>
    <w:rsid w:val="000D466E"/>
    <w:rsid w:val="000D4684"/>
    <w:rsid w:val="000D4881"/>
    <w:rsid w:val="000D49B2"/>
    <w:rsid w:val="000D4E0B"/>
    <w:rsid w:val="000D4F04"/>
    <w:rsid w:val="000D60DC"/>
    <w:rsid w:val="000D6122"/>
    <w:rsid w:val="000D64E3"/>
    <w:rsid w:val="000D69E6"/>
    <w:rsid w:val="000D7328"/>
    <w:rsid w:val="000D7536"/>
    <w:rsid w:val="000D75A3"/>
    <w:rsid w:val="000D7B44"/>
    <w:rsid w:val="000D7EBD"/>
    <w:rsid w:val="000D7FC9"/>
    <w:rsid w:val="000E02E4"/>
    <w:rsid w:val="000E02EB"/>
    <w:rsid w:val="000E0825"/>
    <w:rsid w:val="000E1487"/>
    <w:rsid w:val="000E172D"/>
    <w:rsid w:val="000E1850"/>
    <w:rsid w:val="000E1BFB"/>
    <w:rsid w:val="000E201E"/>
    <w:rsid w:val="000E2F24"/>
    <w:rsid w:val="000E318D"/>
    <w:rsid w:val="000E3489"/>
    <w:rsid w:val="000E3528"/>
    <w:rsid w:val="000E3889"/>
    <w:rsid w:val="000E45BB"/>
    <w:rsid w:val="000E4748"/>
    <w:rsid w:val="000E4FA7"/>
    <w:rsid w:val="000E56CC"/>
    <w:rsid w:val="000E579E"/>
    <w:rsid w:val="000E5EF4"/>
    <w:rsid w:val="000E5F7C"/>
    <w:rsid w:val="000E6416"/>
    <w:rsid w:val="000E6646"/>
    <w:rsid w:val="000E7515"/>
    <w:rsid w:val="000E7A54"/>
    <w:rsid w:val="000E7DBB"/>
    <w:rsid w:val="000F13AF"/>
    <w:rsid w:val="000F145C"/>
    <w:rsid w:val="000F15D0"/>
    <w:rsid w:val="000F16A7"/>
    <w:rsid w:val="000F177C"/>
    <w:rsid w:val="000F1942"/>
    <w:rsid w:val="000F240F"/>
    <w:rsid w:val="000F26D9"/>
    <w:rsid w:val="000F27FD"/>
    <w:rsid w:val="000F2AF5"/>
    <w:rsid w:val="000F2C99"/>
    <w:rsid w:val="000F2D84"/>
    <w:rsid w:val="000F34C7"/>
    <w:rsid w:val="000F352B"/>
    <w:rsid w:val="000F360E"/>
    <w:rsid w:val="000F3898"/>
    <w:rsid w:val="000F3DB0"/>
    <w:rsid w:val="000F4237"/>
    <w:rsid w:val="000F4919"/>
    <w:rsid w:val="000F4C78"/>
    <w:rsid w:val="000F51E1"/>
    <w:rsid w:val="000F53C9"/>
    <w:rsid w:val="000F54AE"/>
    <w:rsid w:val="000F5A53"/>
    <w:rsid w:val="000F5AB3"/>
    <w:rsid w:val="000F5DE4"/>
    <w:rsid w:val="000F5FEE"/>
    <w:rsid w:val="000F617B"/>
    <w:rsid w:val="000F6369"/>
    <w:rsid w:val="000F67BA"/>
    <w:rsid w:val="000F6C39"/>
    <w:rsid w:val="000F6EC1"/>
    <w:rsid w:val="000F6EF9"/>
    <w:rsid w:val="000F73EA"/>
    <w:rsid w:val="000F7A4E"/>
    <w:rsid w:val="001000C7"/>
    <w:rsid w:val="00100195"/>
    <w:rsid w:val="00101127"/>
    <w:rsid w:val="0010155D"/>
    <w:rsid w:val="001018D0"/>
    <w:rsid w:val="00103287"/>
    <w:rsid w:val="001032F1"/>
    <w:rsid w:val="001035C3"/>
    <w:rsid w:val="0010369A"/>
    <w:rsid w:val="001039FA"/>
    <w:rsid w:val="00103ADC"/>
    <w:rsid w:val="00104740"/>
    <w:rsid w:val="00104A4E"/>
    <w:rsid w:val="00104B55"/>
    <w:rsid w:val="001054D8"/>
    <w:rsid w:val="001061DF"/>
    <w:rsid w:val="00106885"/>
    <w:rsid w:val="00106A74"/>
    <w:rsid w:val="00106F86"/>
    <w:rsid w:val="00107459"/>
    <w:rsid w:val="00110B85"/>
    <w:rsid w:val="00110F0E"/>
    <w:rsid w:val="0011186E"/>
    <w:rsid w:val="00111EFA"/>
    <w:rsid w:val="0011276C"/>
    <w:rsid w:val="001129BF"/>
    <w:rsid w:val="00112C2B"/>
    <w:rsid w:val="001130DE"/>
    <w:rsid w:val="001133F5"/>
    <w:rsid w:val="001137E0"/>
    <w:rsid w:val="00113BBB"/>
    <w:rsid w:val="00113D55"/>
    <w:rsid w:val="001145DF"/>
    <w:rsid w:val="001145EF"/>
    <w:rsid w:val="001151B5"/>
    <w:rsid w:val="001154BB"/>
    <w:rsid w:val="001154C4"/>
    <w:rsid w:val="00115509"/>
    <w:rsid w:val="00115879"/>
    <w:rsid w:val="0011595C"/>
    <w:rsid w:val="00115F2B"/>
    <w:rsid w:val="001161DD"/>
    <w:rsid w:val="0011659D"/>
    <w:rsid w:val="001165BD"/>
    <w:rsid w:val="001165EB"/>
    <w:rsid w:val="0011669F"/>
    <w:rsid w:val="00116B72"/>
    <w:rsid w:val="00116D3C"/>
    <w:rsid w:val="00117110"/>
    <w:rsid w:val="001173B4"/>
    <w:rsid w:val="00117422"/>
    <w:rsid w:val="00117CC7"/>
    <w:rsid w:val="00117EB2"/>
    <w:rsid w:val="00120054"/>
    <w:rsid w:val="00120565"/>
    <w:rsid w:val="0012075B"/>
    <w:rsid w:val="001207F5"/>
    <w:rsid w:val="00120AF1"/>
    <w:rsid w:val="00120B3F"/>
    <w:rsid w:val="0012143D"/>
    <w:rsid w:val="00121860"/>
    <w:rsid w:val="001225C8"/>
    <w:rsid w:val="001228D3"/>
    <w:rsid w:val="00122C04"/>
    <w:rsid w:val="00122E95"/>
    <w:rsid w:val="00123184"/>
    <w:rsid w:val="00123391"/>
    <w:rsid w:val="001235F9"/>
    <w:rsid w:val="00123632"/>
    <w:rsid w:val="00123EF9"/>
    <w:rsid w:val="00123FA8"/>
    <w:rsid w:val="00124481"/>
    <w:rsid w:val="00124A80"/>
    <w:rsid w:val="00124B26"/>
    <w:rsid w:val="00124D09"/>
    <w:rsid w:val="00124E6F"/>
    <w:rsid w:val="001251E5"/>
    <w:rsid w:val="00125B17"/>
    <w:rsid w:val="0012610F"/>
    <w:rsid w:val="0012623C"/>
    <w:rsid w:val="001264FE"/>
    <w:rsid w:val="0012663E"/>
    <w:rsid w:val="00127223"/>
    <w:rsid w:val="001275E6"/>
    <w:rsid w:val="00127F69"/>
    <w:rsid w:val="001301A3"/>
    <w:rsid w:val="0013085C"/>
    <w:rsid w:val="00130884"/>
    <w:rsid w:val="001311EC"/>
    <w:rsid w:val="001319A7"/>
    <w:rsid w:val="00131D8B"/>
    <w:rsid w:val="00131F2F"/>
    <w:rsid w:val="00132618"/>
    <w:rsid w:val="00132829"/>
    <w:rsid w:val="00132924"/>
    <w:rsid w:val="00132C79"/>
    <w:rsid w:val="00133B6E"/>
    <w:rsid w:val="00134334"/>
    <w:rsid w:val="00134854"/>
    <w:rsid w:val="00134D64"/>
    <w:rsid w:val="0013513E"/>
    <w:rsid w:val="001362AD"/>
    <w:rsid w:val="001363FB"/>
    <w:rsid w:val="00137023"/>
    <w:rsid w:val="001372E2"/>
    <w:rsid w:val="00137396"/>
    <w:rsid w:val="00137686"/>
    <w:rsid w:val="00137C8D"/>
    <w:rsid w:val="001401E4"/>
    <w:rsid w:val="0014029F"/>
    <w:rsid w:val="00140E1A"/>
    <w:rsid w:val="00141928"/>
    <w:rsid w:val="00141F18"/>
    <w:rsid w:val="001422D0"/>
    <w:rsid w:val="00142C3E"/>
    <w:rsid w:val="00143571"/>
    <w:rsid w:val="001435A5"/>
    <w:rsid w:val="00143688"/>
    <w:rsid w:val="0014394A"/>
    <w:rsid w:val="001439CA"/>
    <w:rsid w:val="00144370"/>
    <w:rsid w:val="00144A16"/>
    <w:rsid w:val="00144D08"/>
    <w:rsid w:val="00145019"/>
    <w:rsid w:val="00145369"/>
    <w:rsid w:val="0014580A"/>
    <w:rsid w:val="001458E7"/>
    <w:rsid w:val="00145C76"/>
    <w:rsid w:val="00145EC7"/>
    <w:rsid w:val="00146016"/>
    <w:rsid w:val="001460F9"/>
    <w:rsid w:val="0014618D"/>
    <w:rsid w:val="00146BDC"/>
    <w:rsid w:val="00146D67"/>
    <w:rsid w:val="001471F9"/>
    <w:rsid w:val="00147981"/>
    <w:rsid w:val="00150969"/>
    <w:rsid w:val="001509BE"/>
    <w:rsid w:val="00150F63"/>
    <w:rsid w:val="00151099"/>
    <w:rsid w:val="001512C5"/>
    <w:rsid w:val="00151AE9"/>
    <w:rsid w:val="001531E3"/>
    <w:rsid w:val="00153416"/>
    <w:rsid w:val="00153708"/>
    <w:rsid w:val="00153810"/>
    <w:rsid w:val="00153A57"/>
    <w:rsid w:val="00153B40"/>
    <w:rsid w:val="001540C5"/>
    <w:rsid w:val="00154264"/>
    <w:rsid w:val="00154AA8"/>
    <w:rsid w:val="00154AAC"/>
    <w:rsid w:val="0015500B"/>
    <w:rsid w:val="00155A4F"/>
    <w:rsid w:val="00155AA7"/>
    <w:rsid w:val="00155D75"/>
    <w:rsid w:val="00155F03"/>
    <w:rsid w:val="001568E3"/>
    <w:rsid w:val="00156A64"/>
    <w:rsid w:val="00156D3E"/>
    <w:rsid w:val="00157495"/>
    <w:rsid w:val="00160115"/>
    <w:rsid w:val="00160369"/>
    <w:rsid w:val="001603CF"/>
    <w:rsid w:val="00161857"/>
    <w:rsid w:val="00161AA3"/>
    <w:rsid w:val="00161CDA"/>
    <w:rsid w:val="00161E82"/>
    <w:rsid w:val="00161F14"/>
    <w:rsid w:val="00161FFC"/>
    <w:rsid w:val="0016204A"/>
    <w:rsid w:val="00162058"/>
    <w:rsid w:val="0016221B"/>
    <w:rsid w:val="00162509"/>
    <w:rsid w:val="0016268C"/>
    <w:rsid w:val="00162D22"/>
    <w:rsid w:val="0016307A"/>
    <w:rsid w:val="001639A0"/>
    <w:rsid w:val="00163AD1"/>
    <w:rsid w:val="001642BA"/>
    <w:rsid w:val="001642BE"/>
    <w:rsid w:val="001648ED"/>
    <w:rsid w:val="0016540E"/>
    <w:rsid w:val="0016548D"/>
    <w:rsid w:val="00166A9B"/>
    <w:rsid w:val="00166BDA"/>
    <w:rsid w:val="00166F19"/>
    <w:rsid w:val="001670CA"/>
    <w:rsid w:val="0016712B"/>
    <w:rsid w:val="0016758F"/>
    <w:rsid w:val="001679DC"/>
    <w:rsid w:val="00167E2C"/>
    <w:rsid w:val="00167E8E"/>
    <w:rsid w:val="00167F0D"/>
    <w:rsid w:val="001718D6"/>
    <w:rsid w:val="001718FD"/>
    <w:rsid w:val="00171BA8"/>
    <w:rsid w:val="00171F85"/>
    <w:rsid w:val="00172036"/>
    <w:rsid w:val="00172488"/>
    <w:rsid w:val="00172536"/>
    <w:rsid w:val="001727F0"/>
    <w:rsid w:val="0017297E"/>
    <w:rsid w:val="00172A37"/>
    <w:rsid w:val="00172DE3"/>
    <w:rsid w:val="00172FA5"/>
    <w:rsid w:val="001733A5"/>
    <w:rsid w:val="00173D9F"/>
    <w:rsid w:val="00174090"/>
    <w:rsid w:val="001740B5"/>
    <w:rsid w:val="00174385"/>
    <w:rsid w:val="00174511"/>
    <w:rsid w:val="00174570"/>
    <w:rsid w:val="00174D28"/>
    <w:rsid w:val="00174E3F"/>
    <w:rsid w:val="0017501B"/>
    <w:rsid w:val="00175548"/>
    <w:rsid w:val="00175A87"/>
    <w:rsid w:val="00175E9A"/>
    <w:rsid w:val="00176819"/>
    <w:rsid w:val="0017686F"/>
    <w:rsid w:val="0017687A"/>
    <w:rsid w:val="00176968"/>
    <w:rsid w:val="0017697D"/>
    <w:rsid w:val="00176A35"/>
    <w:rsid w:val="00176E98"/>
    <w:rsid w:val="00177280"/>
    <w:rsid w:val="0017782B"/>
    <w:rsid w:val="0017791D"/>
    <w:rsid w:val="0017792A"/>
    <w:rsid w:val="00177C2E"/>
    <w:rsid w:val="001802BD"/>
    <w:rsid w:val="001810DF"/>
    <w:rsid w:val="00181257"/>
    <w:rsid w:val="001813B2"/>
    <w:rsid w:val="00182130"/>
    <w:rsid w:val="001826C2"/>
    <w:rsid w:val="00182702"/>
    <w:rsid w:val="001836B6"/>
    <w:rsid w:val="0018373A"/>
    <w:rsid w:val="00184193"/>
    <w:rsid w:val="00184355"/>
    <w:rsid w:val="00185BE9"/>
    <w:rsid w:val="00186783"/>
    <w:rsid w:val="00186A2D"/>
    <w:rsid w:val="00186B00"/>
    <w:rsid w:val="001872DF"/>
    <w:rsid w:val="001874E2"/>
    <w:rsid w:val="00187AD7"/>
    <w:rsid w:val="00187B7F"/>
    <w:rsid w:val="00187F29"/>
    <w:rsid w:val="0019139D"/>
    <w:rsid w:val="001913BE"/>
    <w:rsid w:val="001915FB"/>
    <w:rsid w:val="001916D3"/>
    <w:rsid w:val="00191B48"/>
    <w:rsid w:val="00192515"/>
    <w:rsid w:val="00192EF8"/>
    <w:rsid w:val="001933DC"/>
    <w:rsid w:val="00193657"/>
    <w:rsid w:val="001937F0"/>
    <w:rsid w:val="00193980"/>
    <w:rsid w:val="00193DBB"/>
    <w:rsid w:val="00193F8C"/>
    <w:rsid w:val="001941B1"/>
    <w:rsid w:val="001942B2"/>
    <w:rsid w:val="00194A9B"/>
    <w:rsid w:val="00194C1C"/>
    <w:rsid w:val="00194F92"/>
    <w:rsid w:val="00195472"/>
    <w:rsid w:val="00195712"/>
    <w:rsid w:val="00196826"/>
    <w:rsid w:val="00196993"/>
    <w:rsid w:val="00196F05"/>
    <w:rsid w:val="0019742E"/>
    <w:rsid w:val="00197456"/>
    <w:rsid w:val="001A0173"/>
    <w:rsid w:val="001A02F5"/>
    <w:rsid w:val="001A0B44"/>
    <w:rsid w:val="001A0CBD"/>
    <w:rsid w:val="001A0F11"/>
    <w:rsid w:val="001A1004"/>
    <w:rsid w:val="001A164B"/>
    <w:rsid w:val="001A1684"/>
    <w:rsid w:val="001A186A"/>
    <w:rsid w:val="001A1F39"/>
    <w:rsid w:val="001A27B5"/>
    <w:rsid w:val="001A294F"/>
    <w:rsid w:val="001A2C33"/>
    <w:rsid w:val="001A2D26"/>
    <w:rsid w:val="001A3B8C"/>
    <w:rsid w:val="001A3E09"/>
    <w:rsid w:val="001A3E5B"/>
    <w:rsid w:val="001A4906"/>
    <w:rsid w:val="001A4B59"/>
    <w:rsid w:val="001A4F13"/>
    <w:rsid w:val="001A5472"/>
    <w:rsid w:val="001A5497"/>
    <w:rsid w:val="001A5B60"/>
    <w:rsid w:val="001A5C9C"/>
    <w:rsid w:val="001A6324"/>
    <w:rsid w:val="001A6C38"/>
    <w:rsid w:val="001A6CDD"/>
    <w:rsid w:val="001A76B4"/>
    <w:rsid w:val="001A7A49"/>
    <w:rsid w:val="001A7BB1"/>
    <w:rsid w:val="001B01EC"/>
    <w:rsid w:val="001B04F2"/>
    <w:rsid w:val="001B054E"/>
    <w:rsid w:val="001B0A76"/>
    <w:rsid w:val="001B0CF2"/>
    <w:rsid w:val="001B1403"/>
    <w:rsid w:val="001B1C8A"/>
    <w:rsid w:val="001B21F1"/>
    <w:rsid w:val="001B2A12"/>
    <w:rsid w:val="001B2A30"/>
    <w:rsid w:val="001B3B4A"/>
    <w:rsid w:val="001B439F"/>
    <w:rsid w:val="001B4711"/>
    <w:rsid w:val="001B4828"/>
    <w:rsid w:val="001B48B6"/>
    <w:rsid w:val="001B4A32"/>
    <w:rsid w:val="001B4AAD"/>
    <w:rsid w:val="001B4EFB"/>
    <w:rsid w:val="001B4FAF"/>
    <w:rsid w:val="001B52EB"/>
    <w:rsid w:val="001B5566"/>
    <w:rsid w:val="001B567A"/>
    <w:rsid w:val="001B5D54"/>
    <w:rsid w:val="001B668E"/>
    <w:rsid w:val="001B673E"/>
    <w:rsid w:val="001B67BC"/>
    <w:rsid w:val="001B6AA5"/>
    <w:rsid w:val="001B6B61"/>
    <w:rsid w:val="001B6FAC"/>
    <w:rsid w:val="001B70CE"/>
    <w:rsid w:val="001B772C"/>
    <w:rsid w:val="001B7BF0"/>
    <w:rsid w:val="001B7C18"/>
    <w:rsid w:val="001C086E"/>
    <w:rsid w:val="001C0912"/>
    <w:rsid w:val="001C104E"/>
    <w:rsid w:val="001C1350"/>
    <w:rsid w:val="001C1366"/>
    <w:rsid w:val="001C194B"/>
    <w:rsid w:val="001C1A4B"/>
    <w:rsid w:val="001C20E6"/>
    <w:rsid w:val="001C213A"/>
    <w:rsid w:val="001C24F8"/>
    <w:rsid w:val="001C25B8"/>
    <w:rsid w:val="001C283E"/>
    <w:rsid w:val="001C30E9"/>
    <w:rsid w:val="001C3416"/>
    <w:rsid w:val="001C395D"/>
    <w:rsid w:val="001C3D62"/>
    <w:rsid w:val="001C4758"/>
    <w:rsid w:val="001C482F"/>
    <w:rsid w:val="001C4B61"/>
    <w:rsid w:val="001C4E3E"/>
    <w:rsid w:val="001C53A2"/>
    <w:rsid w:val="001C567D"/>
    <w:rsid w:val="001C5F5F"/>
    <w:rsid w:val="001C6795"/>
    <w:rsid w:val="001C687A"/>
    <w:rsid w:val="001C69A8"/>
    <w:rsid w:val="001C6D13"/>
    <w:rsid w:val="001C76D8"/>
    <w:rsid w:val="001C7CD5"/>
    <w:rsid w:val="001D0235"/>
    <w:rsid w:val="001D028F"/>
    <w:rsid w:val="001D0ECC"/>
    <w:rsid w:val="001D19B6"/>
    <w:rsid w:val="001D1DEE"/>
    <w:rsid w:val="001D22A7"/>
    <w:rsid w:val="001D2590"/>
    <w:rsid w:val="001D25A2"/>
    <w:rsid w:val="001D2D51"/>
    <w:rsid w:val="001D2E24"/>
    <w:rsid w:val="001D2E75"/>
    <w:rsid w:val="001D2FC6"/>
    <w:rsid w:val="001D3003"/>
    <w:rsid w:val="001D307A"/>
    <w:rsid w:val="001D3127"/>
    <w:rsid w:val="001D32D6"/>
    <w:rsid w:val="001D3440"/>
    <w:rsid w:val="001D3984"/>
    <w:rsid w:val="001D39C7"/>
    <w:rsid w:val="001D3AF0"/>
    <w:rsid w:val="001D3C5F"/>
    <w:rsid w:val="001D456A"/>
    <w:rsid w:val="001D4780"/>
    <w:rsid w:val="001D4978"/>
    <w:rsid w:val="001D4AFE"/>
    <w:rsid w:val="001D4C44"/>
    <w:rsid w:val="001D4FAC"/>
    <w:rsid w:val="001D5206"/>
    <w:rsid w:val="001D54D4"/>
    <w:rsid w:val="001D5CBD"/>
    <w:rsid w:val="001D6C48"/>
    <w:rsid w:val="001D73A6"/>
    <w:rsid w:val="001D7C81"/>
    <w:rsid w:val="001D7D81"/>
    <w:rsid w:val="001D7DE7"/>
    <w:rsid w:val="001D7EF6"/>
    <w:rsid w:val="001E03B6"/>
    <w:rsid w:val="001E0D74"/>
    <w:rsid w:val="001E122F"/>
    <w:rsid w:val="001E1C74"/>
    <w:rsid w:val="001E2355"/>
    <w:rsid w:val="001E23E6"/>
    <w:rsid w:val="001E295A"/>
    <w:rsid w:val="001E2E17"/>
    <w:rsid w:val="001E302B"/>
    <w:rsid w:val="001E31DA"/>
    <w:rsid w:val="001E3323"/>
    <w:rsid w:val="001E3911"/>
    <w:rsid w:val="001E3AC0"/>
    <w:rsid w:val="001E4636"/>
    <w:rsid w:val="001E487A"/>
    <w:rsid w:val="001E49BF"/>
    <w:rsid w:val="001E62ED"/>
    <w:rsid w:val="001E6655"/>
    <w:rsid w:val="001E669A"/>
    <w:rsid w:val="001E6D1C"/>
    <w:rsid w:val="001E6D5B"/>
    <w:rsid w:val="001E70FD"/>
    <w:rsid w:val="001E719B"/>
    <w:rsid w:val="001E76DE"/>
    <w:rsid w:val="001E7972"/>
    <w:rsid w:val="001E7BCF"/>
    <w:rsid w:val="001E7CE5"/>
    <w:rsid w:val="001E7DF8"/>
    <w:rsid w:val="001F0648"/>
    <w:rsid w:val="001F06F3"/>
    <w:rsid w:val="001F0DC7"/>
    <w:rsid w:val="001F0EC4"/>
    <w:rsid w:val="001F130C"/>
    <w:rsid w:val="001F1435"/>
    <w:rsid w:val="001F1496"/>
    <w:rsid w:val="001F1B5A"/>
    <w:rsid w:val="001F22EE"/>
    <w:rsid w:val="001F23AC"/>
    <w:rsid w:val="001F282E"/>
    <w:rsid w:val="001F2BB1"/>
    <w:rsid w:val="001F2D51"/>
    <w:rsid w:val="001F330C"/>
    <w:rsid w:val="001F43BF"/>
    <w:rsid w:val="001F4495"/>
    <w:rsid w:val="001F45F2"/>
    <w:rsid w:val="001F46C0"/>
    <w:rsid w:val="001F4B67"/>
    <w:rsid w:val="001F50EC"/>
    <w:rsid w:val="001F537D"/>
    <w:rsid w:val="001F5817"/>
    <w:rsid w:val="001F633D"/>
    <w:rsid w:val="001F6803"/>
    <w:rsid w:val="001F69B4"/>
    <w:rsid w:val="001F6C50"/>
    <w:rsid w:val="001F6D69"/>
    <w:rsid w:val="001F6FEC"/>
    <w:rsid w:val="001F729C"/>
    <w:rsid w:val="001F75DC"/>
    <w:rsid w:val="001F76DC"/>
    <w:rsid w:val="001F79D2"/>
    <w:rsid w:val="001F7CF6"/>
    <w:rsid w:val="001F7E48"/>
    <w:rsid w:val="002000F2"/>
    <w:rsid w:val="002006B0"/>
    <w:rsid w:val="00200A9C"/>
    <w:rsid w:val="00200CA8"/>
    <w:rsid w:val="00200DB7"/>
    <w:rsid w:val="002012C9"/>
    <w:rsid w:val="0020206F"/>
    <w:rsid w:val="00202299"/>
    <w:rsid w:val="00202541"/>
    <w:rsid w:val="00202FF3"/>
    <w:rsid w:val="00202FF4"/>
    <w:rsid w:val="00203049"/>
    <w:rsid w:val="002039E3"/>
    <w:rsid w:val="00203A68"/>
    <w:rsid w:val="002046CF"/>
    <w:rsid w:val="00204779"/>
    <w:rsid w:val="00204833"/>
    <w:rsid w:val="00204E5F"/>
    <w:rsid w:val="0020503D"/>
    <w:rsid w:val="0020508E"/>
    <w:rsid w:val="00205611"/>
    <w:rsid w:val="00205BDC"/>
    <w:rsid w:val="00205EB5"/>
    <w:rsid w:val="00205F75"/>
    <w:rsid w:val="0020642A"/>
    <w:rsid w:val="00206569"/>
    <w:rsid w:val="002069AD"/>
    <w:rsid w:val="00206B3F"/>
    <w:rsid w:val="0020715F"/>
    <w:rsid w:val="00207751"/>
    <w:rsid w:val="00207D20"/>
    <w:rsid w:val="00207FBA"/>
    <w:rsid w:val="00210514"/>
    <w:rsid w:val="00210765"/>
    <w:rsid w:val="00210808"/>
    <w:rsid w:val="00210826"/>
    <w:rsid w:val="00210D74"/>
    <w:rsid w:val="00211884"/>
    <w:rsid w:val="00212DD3"/>
    <w:rsid w:val="0021310B"/>
    <w:rsid w:val="00213A6C"/>
    <w:rsid w:val="00214028"/>
    <w:rsid w:val="00214B3A"/>
    <w:rsid w:val="00215442"/>
    <w:rsid w:val="002154B4"/>
    <w:rsid w:val="00215A41"/>
    <w:rsid w:val="0021619B"/>
    <w:rsid w:val="00216607"/>
    <w:rsid w:val="00216621"/>
    <w:rsid w:val="002166F1"/>
    <w:rsid w:val="00216A28"/>
    <w:rsid w:val="00216BBF"/>
    <w:rsid w:val="00216C9A"/>
    <w:rsid w:val="00216ED3"/>
    <w:rsid w:val="00217098"/>
    <w:rsid w:val="00217DE1"/>
    <w:rsid w:val="00220550"/>
    <w:rsid w:val="00220769"/>
    <w:rsid w:val="002212D1"/>
    <w:rsid w:val="00221CB5"/>
    <w:rsid w:val="002224D2"/>
    <w:rsid w:val="002229D1"/>
    <w:rsid w:val="0022326F"/>
    <w:rsid w:val="0022348D"/>
    <w:rsid w:val="00223BAA"/>
    <w:rsid w:val="0022459A"/>
    <w:rsid w:val="00224711"/>
    <w:rsid w:val="002248BC"/>
    <w:rsid w:val="00224AAC"/>
    <w:rsid w:val="0022504C"/>
    <w:rsid w:val="0022520A"/>
    <w:rsid w:val="002252EE"/>
    <w:rsid w:val="00225FAC"/>
    <w:rsid w:val="002262EE"/>
    <w:rsid w:val="002266B4"/>
    <w:rsid w:val="002267BE"/>
    <w:rsid w:val="00226EFA"/>
    <w:rsid w:val="002270B8"/>
    <w:rsid w:val="00227A17"/>
    <w:rsid w:val="00227C17"/>
    <w:rsid w:val="00230245"/>
    <w:rsid w:val="002303CC"/>
    <w:rsid w:val="00230848"/>
    <w:rsid w:val="002309B3"/>
    <w:rsid w:val="00231548"/>
    <w:rsid w:val="0023164C"/>
    <w:rsid w:val="002316EB"/>
    <w:rsid w:val="00231D36"/>
    <w:rsid w:val="00232229"/>
    <w:rsid w:val="002324FC"/>
    <w:rsid w:val="0023263C"/>
    <w:rsid w:val="00232F77"/>
    <w:rsid w:val="002337B3"/>
    <w:rsid w:val="00233D97"/>
    <w:rsid w:val="0023402B"/>
    <w:rsid w:val="0023402F"/>
    <w:rsid w:val="002348FC"/>
    <w:rsid w:val="00234B3D"/>
    <w:rsid w:val="00234BA0"/>
    <w:rsid w:val="00234C8F"/>
    <w:rsid w:val="0023532C"/>
    <w:rsid w:val="00235467"/>
    <w:rsid w:val="002354E9"/>
    <w:rsid w:val="00235867"/>
    <w:rsid w:val="00236087"/>
    <w:rsid w:val="0023628B"/>
    <w:rsid w:val="00236732"/>
    <w:rsid w:val="00236903"/>
    <w:rsid w:val="00236981"/>
    <w:rsid w:val="00236A4F"/>
    <w:rsid w:val="00237D23"/>
    <w:rsid w:val="002400CB"/>
    <w:rsid w:val="00240363"/>
    <w:rsid w:val="0024050D"/>
    <w:rsid w:val="002408AE"/>
    <w:rsid w:val="002411A6"/>
    <w:rsid w:val="002411D0"/>
    <w:rsid w:val="00241630"/>
    <w:rsid w:val="002416B0"/>
    <w:rsid w:val="00242A61"/>
    <w:rsid w:val="00243054"/>
    <w:rsid w:val="00244625"/>
    <w:rsid w:val="00244D96"/>
    <w:rsid w:val="00244DFD"/>
    <w:rsid w:val="00244FCA"/>
    <w:rsid w:val="00245169"/>
    <w:rsid w:val="002452F2"/>
    <w:rsid w:val="00245515"/>
    <w:rsid w:val="00245869"/>
    <w:rsid w:val="00246336"/>
    <w:rsid w:val="00246699"/>
    <w:rsid w:val="00246946"/>
    <w:rsid w:val="002469F2"/>
    <w:rsid w:val="00246A2F"/>
    <w:rsid w:val="00246A40"/>
    <w:rsid w:val="00247509"/>
    <w:rsid w:val="002478E4"/>
    <w:rsid w:val="00250704"/>
    <w:rsid w:val="00250731"/>
    <w:rsid w:val="00250AA5"/>
    <w:rsid w:val="00251478"/>
    <w:rsid w:val="002514FC"/>
    <w:rsid w:val="00251549"/>
    <w:rsid w:val="002515CC"/>
    <w:rsid w:val="00251764"/>
    <w:rsid w:val="00251B1D"/>
    <w:rsid w:val="00252244"/>
    <w:rsid w:val="002532D4"/>
    <w:rsid w:val="002546D0"/>
    <w:rsid w:val="00254DE8"/>
    <w:rsid w:val="002554B8"/>
    <w:rsid w:val="00255524"/>
    <w:rsid w:val="002559F6"/>
    <w:rsid w:val="00255A59"/>
    <w:rsid w:val="00255C76"/>
    <w:rsid w:val="002561C0"/>
    <w:rsid w:val="002562C4"/>
    <w:rsid w:val="00256387"/>
    <w:rsid w:val="00256C6C"/>
    <w:rsid w:val="00256CB8"/>
    <w:rsid w:val="00257226"/>
    <w:rsid w:val="0025777F"/>
    <w:rsid w:val="00257910"/>
    <w:rsid w:val="00257AE3"/>
    <w:rsid w:val="00257E34"/>
    <w:rsid w:val="0026007C"/>
    <w:rsid w:val="00260167"/>
    <w:rsid w:val="0026044D"/>
    <w:rsid w:val="00260473"/>
    <w:rsid w:val="00260AB9"/>
    <w:rsid w:val="00260FF2"/>
    <w:rsid w:val="00261100"/>
    <w:rsid w:val="0026147B"/>
    <w:rsid w:val="002615E0"/>
    <w:rsid w:val="00261A62"/>
    <w:rsid w:val="00261B1D"/>
    <w:rsid w:val="00261CB5"/>
    <w:rsid w:val="00261DA5"/>
    <w:rsid w:val="00262225"/>
    <w:rsid w:val="0026230B"/>
    <w:rsid w:val="00262854"/>
    <w:rsid w:val="00262968"/>
    <w:rsid w:val="002632F9"/>
    <w:rsid w:val="0026330D"/>
    <w:rsid w:val="00263852"/>
    <w:rsid w:val="00263E7E"/>
    <w:rsid w:val="00264266"/>
    <w:rsid w:val="002646A7"/>
    <w:rsid w:val="002648F5"/>
    <w:rsid w:val="002649F0"/>
    <w:rsid w:val="00264CA9"/>
    <w:rsid w:val="00264FF4"/>
    <w:rsid w:val="0026512E"/>
    <w:rsid w:val="0026521F"/>
    <w:rsid w:val="00265343"/>
    <w:rsid w:val="0026564C"/>
    <w:rsid w:val="00265B67"/>
    <w:rsid w:val="00265ED6"/>
    <w:rsid w:val="00266A00"/>
    <w:rsid w:val="002676B8"/>
    <w:rsid w:val="0027012A"/>
    <w:rsid w:val="002701F9"/>
    <w:rsid w:val="00270584"/>
    <w:rsid w:val="00270868"/>
    <w:rsid w:val="00270A0F"/>
    <w:rsid w:val="00270BB7"/>
    <w:rsid w:val="002710F4"/>
    <w:rsid w:val="00271987"/>
    <w:rsid w:val="00271DBD"/>
    <w:rsid w:val="00272678"/>
    <w:rsid w:val="0027343A"/>
    <w:rsid w:val="002743FC"/>
    <w:rsid w:val="002744C7"/>
    <w:rsid w:val="002748C2"/>
    <w:rsid w:val="00274CD2"/>
    <w:rsid w:val="00274CDB"/>
    <w:rsid w:val="00274D48"/>
    <w:rsid w:val="00274D99"/>
    <w:rsid w:val="0027546A"/>
    <w:rsid w:val="00275C36"/>
    <w:rsid w:val="0027637E"/>
    <w:rsid w:val="00276F3B"/>
    <w:rsid w:val="002771CB"/>
    <w:rsid w:val="002774CC"/>
    <w:rsid w:val="002800A1"/>
    <w:rsid w:val="002802A4"/>
    <w:rsid w:val="002804F6"/>
    <w:rsid w:val="00280D93"/>
    <w:rsid w:val="00280E9E"/>
    <w:rsid w:val="002811A0"/>
    <w:rsid w:val="00281357"/>
    <w:rsid w:val="00281372"/>
    <w:rsid w:val="00282059"/>
    <w:rsid w:val="00282556"/>
    <w:rsid w:val="002829CB"/>
    <w:rsid w:val="002833D1"/>
    <w:rsid w:val="00283BA2"/>
    <w:rsid w:val="00283D98"/>
    <w:rsid w:val="00283EC1"/>
    <w:rsid w:val="002841FA"/>
    <w:rsid w:val="002845A6"/>
    <w:rsid w:val="00284C03"/>
    <w:rsid w:val="00284DD8"/>
    <w:rsid w:val="0028563A"/>
    <w:rsid w:val="002863B5"/>
    <w:rsid w:val="0028696F"/>
    <w:rsid w:val="00286DE4"/>
    <w:rsid w:val="0028729B"/>
    <w:rsid w:val="002904E2"/>
    <w:rsid w:val="002912CD"/>
    <w:rsid w:val="002916EB"/>
    <w:rsid w:val="00291C8F"/>
    <w:rsid w:val="00291F02"/>
    <w:rsid w:val="002926D2"/>
    <w:rsid w:val="002931CB"/>
    <w:rsid w:val="002934C4"/>
    <w:rsid w:val="00293531"/>
    <w:rsid w:val="002935CC"/>
    <w:rsid w:val="00293A7E"/>
    <w:rsid w:val="00293DA7"/>
    <w:rsid w:val="00293EA3"/>
    <w:rsid w:val="002949F8"/>
    <w:rsid w:val="00294AC5"/>
    <w:rsid w:val="00294AD0"/>
    <w:rsid w:val="00294C24"/>
    <w:rsid w:val="00294F5B"/>
    <w:rsid w:val="00295CA5"/>
    <w:rsid w:val="002960C3"/>
    <w:rsid w:val="00296151"/>
    <w:rsid w:val="00296647"/>
    <w:rsid w:val="0029679D"/>
    <w:rsid w:val="00296AE9"/>
    <w:rsid w:val="00296DB0"/>
    <w:rsid w:val="0029717D"/>
    <w:rsid w:val="00297876"/>
    <w:rsid w:val="00297B3D"/>
    <w:rsid w:val="00297E20"/>
    <w:rsid w:val="00297E43"/>
    <w:rsid w:val="002A0076"/>
    <w:rsid w:val="002A0169"/>
    <w:rsid w:val="002A0420"/>
    <w:rsid w:val="002A0478"/>
    <w:rsid w:val="002A06F0"/>
    <w:rsid w:val="002A11F5"/>
    <w:rsid w:val="002A14D8"/>
    <w:rsid w:val="002A1531"/>
    <w:rsid w:val="002A1564"/>
    <w:rsid w:val="002A175F"/>
    <w:rsid w:val="002A1D98"/>
    <w:rsid w:val="002A21DA"/>
    <w:rsid w:val="002A223B"/>
    <w:rsid w:val="002A2966"/>
    <w:rsid w:val="002A2CD5"/>
    <w:rsid w:val="002A2EA3"/>
    <w:rsid w:val="002A3099"/>
    <w:rsid w:val="002A338F"/>
    <w:rsid w:val="002A3613"/>
    <w:rsid w:val="002A38FB"/>
    <w:rsid w:val="002A3C95"/>
    <w:rsid w:val="002A417A"/>
    <w:rsid w:val="002A4381"/>
    <w:rsid w:val="002A5472"/>
    <w:rsid w:val="002A5601"/>
    <w:rsid w:val="002A60FE"/>
    <w:rsid w:val="002A6295"/>
    <w:rsid w:val="002A6A37"/>
    <w:rsid w:val="002A6A79"/>
    <w:rsid w:val="002A6F00"/>
    <w:rsid w:val="002A7166"/>
    <w:rsid w:val="002A7206"/>
    <w:rsid w:val="002A72E7"/>
    <w:rsid w:val="002A7350"/>
    <w:rsid w:val="002A7A86"/>
    <w:rsid w:val="002A7AC1"/>
    <w:rsid w:val="002B0020"/>
    <w:rsid w:val="002B008B"/>
    <w:rsid w:val="002B0D2E"/>
    <w:rsid w:val="002B1139"/>
    <w:rsid w:val="002B16CF"/>
    <w:rsid w:val="002B198A"/>
    <w:rsid w:val="002B1B4D"/>
    <w:rsid w:val="002B1FA3"/>
    <w:rsid w:val="002B235F"/>
    <w:rsid w:val="002B2764"/>
    <w:rsid w:val="002B2794"/>
    <w:rsid w:val="002B29D2"/>
    <w:rsid w:val="002B2D6E"/>
    <w:rsid w:val="002B2F90"/>
    <w:rsid w:val="002B34D0"/>
    <w:rsid w:val="002B3D0E"/>
    <w:rsid w:val="002B4300"/>
    <w:rsid w:val="002B4405"/>
    <w:rsid w:val="002B4617"/>
    <w:rsid w:val="002B54AB"/>
    <w:rsid w:val="002B5709"/>
    <w:rsid w:val="002B5E94"/>
    <w:rsid w:val="002B63D9"/>
    <w:rsid w:val="002B7807"/>
    <w:rsid w:val="002B79C5"/>
    <w:rsid w:val="002B7D75"/>
    <w:rsid w:val="002C0466"/>
    <w:rsid w:val="002C06C1"/>
    <w:rsid w:val="002C0AC3"/>
    <w:rsid w:val="002C0FE9"/>
    <w:rsid w:val="002C156D"/>
    <w:rsid w:val="002C16AC"/>
    <w:rsid w:val="002C1736"/>
    <w:rsid w:val="002C1827"/>
    <w:rsid w:val="002C1BF9"/>
    <w:rsid w:val="002C247F"/>
    <w:rsid w:val="002C282E"/>
    <w:rsid w:val="002C2CBE"/>
    <w:rsid w:val="002C334E"/>
    <w:rsid w:val="002C3563"/>
    <w:rsid w:val="002C3F45"/>
    <w:rsid w:val="002C41F0"/>
    <w:rsid w:val="002C462B"/>
    <w:rsid w:val="002C5335"/>
    <w:rsid w:val="002C573D"/>
    <w:rsid w:val="002C6134"/>
    <w:rsid w:val="002C6673"/>
    <w:rsid w:val="002C711B"/>
    <w:rsid w:val="002C7436"/>
    <w:rsid w:val="002C7DEC"/>
    <w:rsid w:val="002D0869"/>
    <w:rsid w:val="002D0ABD"/>
    <w:rsid w:val="002D178F"/>
    <w:rsid w:val="002D1A16"/>
    <w:rsid w:val="002D1A4B"/>
    <w:rsid w:val="002D1F88"/>
    <w:rsid w:val="002D200A"/>
    <w:rsid w:val="002D2177"/>
    <w:rsid w:val="002D2283"/>
    <w:rsid w:val="002D2474"/>
    <w:rsid w:val="002D2ADC"/>
    <w:rsid w:val="002D2BD6"/>
    <w:rsid w:val="002D2EA7"/>
    <w:rsid w:val="002D35AC"/>
    <w:rsid w:val="002D380C"/>
    <w:rsid w:val="002D40DE"/>
    <w:rsid w:val="002D45E8"/>
    <w:rsid w:val="002D4784"/>
    <w:rsid w:val="002D4873"/>
    <w:rsid w:val="002D4AEB"/>
    <w:rsid w:val="002D55B4"/>
    <w:rsid w:val="002D606E"/>
    <w:rsid w:val="002D677F"/>
    <w:rsid w:val="002D68BC"/>
    <w:rsid w:val="002D6A0C"/>
    <w:rsid w:val="002D7478"/>
    <w:rsid w:val="002D7A68"/>
    <w:rsid w:val="002E040E"/>
    <w:rsid w:val="002E142A"/>
    <w:rsid w:val="002E183C"/>
    <w:rsid w:val="002E2131"/>
    <w:rsid w:val="002E2723"/>
    <w:rsid w:val="002E272C"/>
    <w:rsid w:val="002E2933"/>
    <w:rsid w:val="002E2C1C"/>
    <w:rsid w:val="002E2CE0"/>
    <w:rsid w:val="002E2E85"/>
    <w:rsid w:val="002E2EED"/>
    <w:rsid w:val="002E2F62"/>
    <w:rsid w:val="002E3358"/>
    <w:rsid w:val="002E3474"/>
    <w:rsid w:val="002E34B5"/>
    <w:rsid w:val="002E3F6B"/>
    <w:rsid w:val="002E45C4"/>
    <w:rsid w:val="002E609D"/>
    <w:rsid w:val="002E6876"/>
    <w:rsid w:val="002E6EE5"/>
    <w:rsid w:val="002E7E42"/>
    <w:rsid w:val="002F02BC"/>
    <w:rsid w:val="002F02FB"/>
    <w:rsid w:val="002F0703"/>
    <w:rsid w:val="002F0985"/>
    <w:rsid w:val="002F0A31"/>
    <w:rsid w:val="002F0D08"/>
    <w:rsid w:val="002F0F42"/>
    <w:rsid w:val="002F1459"/>
    <w:rsid w:val="002F158E"/>
    <w:rsid w:val="002F1807"/>
    <w:rsid w:val="002F2CF5"/>
    <w:rsid w:val="002F3098"/>
    <w:rsid w:val="002F39FB"/>
    <w:rsid w:val="002F3A51"/>
    <w:rsid w:val="002F4B88"/>
    <w:rsid w:val="002F4F2A"/>
    <w:rsid w:val="002F5206"/>
    <w:rsid w:val="002F5608"/>
    <w:rsid w:val="002F56F3"/>
    <w:rsid w:val="002F5783"/>
    <w:rsid w:val="002F5956"/>
    <w:rsid w:val="002F6078"/>
    <w:rsid w:val="002F6304"/>
    <w:rsid w:val="002F639F"/>
    <w:rsid w:val="002F6580"/>
    <w:rsid w:val="002F69D2"/>
    <w:rsid w:val="002F6ACA"/>
    <w:rsid w:val="002F6C5C"/>
    <w:rsid w:val="002F6D1A"/>
    <w:rsid w:val="002F74EA"/>
    <w:rsid w:val="002F7A29"/>
    <w:rsid w:val="00300317"/>
    <w:rsid w:val="003006BC"/>
    <w:rsid w:val="00300B00"/>
    <w:rsid w:val="00300B6D"/>
    <w:rsid w:val="00300D2D"/>
    <w:rsid w:val="0030118B"/>
    <w:rsid w:val="003014A5"/>
    <w:rsid w:val="00301665"/>
    <w:rsid w:val="00301775"/>
    <w:rsid w:val="003017C0"/>
    <w:rsid w:val="00301870"/>
    <w:rsid w:val="00301B37"/>
    <w:rsid w:val="00301DA5"/>
    <w:rsid w:val="00303749"/>
    <w:rsid w:val="0030392A"/>
    <w:rsid w:val="00303B20"/>
    <w:rsid w:val="00303BD7"/>
    <w:rsid w:val="00303CCE"/>
    <w:rsid w:val="00304373"/>
    <w:rsid w:val="0030490F"/>
    <w:rsid w:val="00304F8D"/>
    <w:rsid w:val="00305133"/>
    <w:rsid w:val="00305294"/>
    <w:rsid w:val="00305A66"/>
    <w:rsid w:val="00305F34"/>
    <w:rsid w:val="003063DE"/>
    <w:rsid w:val="0030667D"/>
    <w:rsid w:val="00307156"/>
    <w:rsid w:val="00307ADE"/>
    <w:rsid w:val="00310495"/>
    <w:rsid w:val="003112EF"/>
    <w:rsid w:val="00311B82"/>
    <w:rsid w:val="00311CB1"/>
    <w:rsid w:val="00311F0A"/>
    <w:rsid w:val="0031244C"/>
    <w:rsid w:val="003125A8"/>
    <w:rsid w:val="00312CD0"/>
    <w:rsid w:val="0031301F"/>
    <w:rsid w:val="003131F2"/>
    <w:rsid w:val="003133BE"/>
    <w:rsid w:val="003136BA"/>
    <w:rsid w:val="003136C1"/>
    <w:rsid w:val="00313C5B"/>
    <w:rsid w:val="00313E32"/>
    <w:rsid w:val="0031424B"/>
    <w:rsid w:val="00314574"/>
    <w:rsid w:val="003150B1"/>
    <w:rsid w:val="00315645"/>
    <w:rsid w:val="00315747"/>
    <w:rsid w:val="00315CD9"/>
    <w:rsid w:val="00315F7F"/>
    <w:rsid w:val="00316284"/>
    <w:rsid w:val="00317B76"/>
    <w:rsid w:val="0032062C"/>
    <w:rsid w:val="00320705"/>
    <w:rsid w:val="00320BF6"/>
    <w:rsid w:val="00320C02"/>
    <w:rsid w:val="00320E04"/>
    <w:rsid w:val="00320F57"/>
    <w:rsid w:val="003218F0"/>
    <w:rsid w:val="003222A1"/>
    <w:rsid w:val="00322CC3"/>
    <w:rsid w:val="003234F0"/>
    <w:rsid w:val="00323A4A"/>
    <w:rsid w:val="00323C95"/>
    <w:rsid w:val="00323ED2"/>
    <w:rsid w:val="00323FB8"/>
    <w:rsid w:val="0032410B"/>
    <w:rsid w:val="003242C2"/>
    <w:rsid w:val="00324DF5"/>
    <w:rsid w:val="0032549B"/>
    <w:rsid w:val="00325E79"/>
    <w:rsid w:val="00325F50"/>
    <w:rsid w:val="00325FD5"/>
    <w:rsid w:val="00326160"/>
    <w:rsid w:val="00326616"/>
    <w:rsid w:val="0032677C"/>
    <w:rsid w:val="00326987"/>
    <w:rsid w:val="00326B82"/>
    <w:rsid w:val="003276AB"/>
    <w:rsid w:val="003276D3"/>
    <w:rsid w:val="003277EF"/>
    <w:rsid w:val="00331437"/>
    <w:rsid w:val="00331FE1"/>
    <w:rsid w:val="00332025"/>
    <w:rsid w:val="003321A0"/>
    <w:rsid w:val="003321F6"/>
    <w:rsid w:val="00332313"/>
    <w:rsid w:val="0033256A"/>
    <w:rsid w:val="0033274A"/>
    <w:rsid w:val="003329D2"/>
    <w:rsid w:val="00332E04"/>
    <w:rsid w:val="00332EB0"/>
    <w:rsid w:val="00333068"/>
    <w:rsid w:val="003330FD"/>
    <w:rsid w:val="00333256"/>
    <w:rsid w:val="00333361"/>
    <w:rsid w:val="00333463"/>
    <w:rsid w:val="003338D9"/>
    <w:rsid w:val="003353F4"/>
    <w:rsid w:val="0033552D"/>
    <w:rsid w:val="0033563B"/>
    <w:rsid w:val="00335B67"/>
    <w:rsid w:val="0033602B"/>
    <w:rsid w:val="003362B1"/>
    <w:rsid w:val="0033656B"/>
    <w:rsid w:val="003365B6"/>
    <w:rsid w:val="00336E74"/>
    <w:rsid w:val="00336F0C"/>
    <w:rsid w:val="00337194"/>
    <w:rsid w:val="0033720B"/>
    <w:rsid w:val="003379CE"/>
    <w:rsid w:val="00337AC4"/>
    <w:rsid w:val="00340808"/>
    <w:rsid w:val="003408AF"/>
    <w:rsid w:val="00340AE2"/>
    <w:rsid w:val="00341342"/>
    <w:rsid w:val="00341990"/>
    <w:rsid w:val="00341A73"/>
    <w:rsid w:val="00341B17"/>
    <w:rsid w:val="00341B71"/>
    <w:rsid w:val="00341BAF"/>
    <w:rsid w:val="00341F88"/>
    <w:rsid w:val="00342066"/>
    <w:rsid w:val="00342080"/>
    <w:rsid w:val="00342864"/>
    <w:rsid w:val="0034373F"/>
    <w:rsid w:val="00343AB0"/>
    <w:rsid w:val="00344677"/>
    <w:rsid w:val="003447FF"/>
    <w:rsid w:val="003449F2"/>
    <w:rsid w:val="00344B85"/>
    <w:rsid w:val="00344D66"/>
    <w:rsid w:val="00345676"/>
    <w:rsid w:val="0034581E"/>
    <w:rsid w:val="00346094"/>
    <w:rsid w:val="0034637B"/>
    <w:rsid w:val="003463CC"/>
    <w:rsid w:val="003464D4"/>
    <w:rsid w:val="00346CF7"/>
    <w:rsid w:val="00347719"/>
    <w:rsid w:val="00347B8A"/>
    <w:rsid w:val="0035019C"/>
    <w:rsid w:val="00350269"/>
    <w:rsid w:val="00350918"/>
    <w:rsid w:val="0035092C"/>
    <w:rsid w:val="00350A02"/>
    <w:rsid w:val="00350C69"/>
    <w:rsid w:val="00350F5F"/>
    <w:rsid w:val="0035127C"/>
    <w:rsid w:val="00351427"/>
    <w:rsid w:val="00351D11"/>
    <w:rsid w:val="0035217E"/>
    <w:rsid w:val="003523E7"/>
    <w:rsid w:val="003531C8"/>
    <w:rsid w:val="00353445"/>
    <w:rsid w:val="00353850"/>
    <w:rsid w:val="003538CC"/>
    <w:rsid w:val="0035393A"/>
    <w:rsid w:val="00353A52"/>
    <w:rsid w:val="00354E0E"/>
    <w:rsid w:val="003556C5"/>
    <w:rsid w:val="00355780"/>
    <w:rsid w:val="00355ECC"/>
    <w:rsid w:val="003563CB"/>
    <w:rsid w:val="0035641C"/>
    <w:rsid w:val="00356844"/>
    <w:rsid w:val="00356920"/>
    <w:rsid w:val="003569EF"/>
    <w:rsid w:val="00356C96"/>
    <w:rsid w:val="00356E2E"/>
    <w:rsid w:val="00357937"/>
    <w:rsid w:val="003601D2"/>
    <w:rsid w:val="00360276"/>
    <w:rsid w:val="00360B21"/>
    <w:rsid w:val="00360B91"/>
    <w:rsid w:val="00360E7D"/>
    <w:rsid w:val="0036160E"/>
    <w:rsid w:val="003616CA"/>
    <w:rsid w:val="00361A06"/>
    <w:rsid w:val="00361CBC"/>
    <w:rsid w:val="003622BC"/>
    <w:rsid w:val="00362550"/>
    <w:rsid w:val="00362A04"/>
    <w:rsid w:val="003632A5"/>
    <w:rsid w:val="0036366D"/>
    <w:rsid w:val="0036371D"/>
    <w:rsid w:val="00363AE8"/>
    <w:rsid w:val="00363FC0"/>
    <w:rsid w:val="0036426B"/>
    <w:rsid w:val="00364692"/>
    <w:rsid w:val="003648C0"/>
    <w:rsid w:val="00364BB8"/>
    <w:rsid w:val="00364BC6"/>
    <w:rsid w:val="00364C3F"/>
    <w:rsid w:val="00364DC1"/>
    <w:rsid w:val="00364EF7"/>
    <w:rsid w:val="00365105"/>
    <w:rsid w:val="003656B7"/>
    <w:rsid w:val="00365ADD"/>
    <w:rsid w:val="00366505"/>
    <w:rsid w:val="00366567"/>
    <w:rsid w:val="00366652"/>
    <w:rsid w:val="00366854"/>
    <w:rsid w:val="00366F17"/>
    <w:rsid w:val="00366F4F"/>
    <w:rsid w:val="0036743B"/>
    <w:rsid w:val="00367517"/>
    <w:rsid w:val="00367638"/>
    <w:rsid w:val="003676CE"/>
    <w:rsid w:val="00367ADB"/>
    <w:rsid w:val="00367C15"/>
    <w:rsid w:val="00367F4D"/>
    <w:rsid w:val="00367FF2"/>
    <w:rsid w:val="003705F1"/>
    <w:rsid w:val="00370DF9"/>
    <w:rsid w:val="0037128E"/>
    <w:rsid w:val="003718FA"/>
    <w:rsid w:val="00371935"/>
    <w:rsid w:val="00371A2A"/>
    <w:rsid w:val="00371E42"/>
    <w:rsid w:val="00372056"/>
    <w:rsid w:val="0037227B"/>
    <w:rsid w:val="0037274A"/>
    <w:rsid w:val="00372B4E"/>
    <w:rsid w:val="0037358A"/>
    <w:rsid w:val="003740C8"/>
    <w:rsid w:val="00374249"/>
    <w:rsid w:val="00374ACB"/>
    <w:rsid w:val="00374B90"/>
    <w:rsid w:val="00374D55"/>
    <w:rsid w:val="00374DB5"/>
    <w:rsid w:val="00375957"/>
    <w:rsid w:val="003759C6"/>
    <w:rsid w:val="0037612C"/>
    <w:rsid w:val="00376CA1"/>
    <w:rsid w:val="00376F67"/>
    <w:rsid w:val="0037706E"/>
    <w:rsid w:val="003775A9"/>
    <w:rsid w:val="003775B3"/>
    <w:rsid w:val="00377D74"/>
    <w:rsid w:val="003808A9"/>
    <w:rsid w:val="00381B01"/>
    <w:rsid w:val="00381F50"/>
    <w:rsid w:val="003828A5"/>
    <w:rsid w:val="00382959"/>
    <w:rsid w:val="00382A76"/>
    <w:rsid w:val="00382C1C"/>
    <w:rsid w:val="00382EA0"/>
    <w:rsid w:val="00383200"/>
    <w:rsid w:val="003832C3"/>
    <w:rsid w:val="003834E9"/>
    <w:rsid w:val="003838EE"/>
    <w:rsid w:val="00384CE8"/>
    <w:rsid w:val="00385423"/>
    <w:rsid w:val="0038580E"/>
    <w:rsid w:val="003858EB"/>
    <w:rsid w:val="00385A7E"/>
    <w:rsid w:val="00385C4F"/>
    <w:rsid w:val="00386596"/>
    <w:rsid w:val="00386959"/>
    <w:rsid w:val="00386B8C"/>
    <w:rsid w:val="00386F7A"/>
    <w:rsid w:val="003874AC"/>
    <w:rsid w:val="00387F2F"/>
    <w:rsid w:val="00387F64"/>
    <w:rsid w:val="00390831"/>
    <w:rsid w:val="00391048"/>
    <w:rsid w:val="003916EF"/>
    <w:rsid w:val="003918E3"/>
    <w:rsid w:val="00391AB4"/>
    <w:rsid w:val="00393636"/>
    <w:rsid w:val="0039396F"/>
    <w:rsid w:val="00393C5A"/>
    <w:rsid w:val="00393D75"/>
    <w:rsid w:val="0039430A"/>
    <w:rsid w:val="00394AFD"/>
    <w:rsid w:val="00394C61"/>
    <w:rsid w:val="00394C97"/>
    <w:rsid w:val="00395023"/>
    <w:rsid w:val="00395264"/>
    <w:rsid w:val="0039550C"/>
    <w:rsid w:val="00395930"/>
    <w:rsid w:val="00395997"/>
    <w:rsid w:val="00395BF4"/>
    <w:rsid w:val="003960B3"/>
    <w:rsid w:val="00396672"/>
    <w:rsid w:val="0039692F"/>
    <w:rsid w:val="00396B24"/>
    <w:rsid w:val="0039717A"/>
    <w:rsid w:val="00397419"/>
    <w:rsid w:val="00397D30"/>
    <w:rsid w:val="003A00D5"/>
    <w:rsid w:val="003A0157"/>
    <w:rsid w:val="003A04F8"/>
    <w:rsid w:val="003A053E"/>
    <w:rsid w:val="003A0ABC"/>
    <w:rsid w:val="003A0DAD"/>
    <w:rsid w:val="003A0F22"/>
    <w:rsid w:val="003A1313"/>
    <w:rsid w:val="003A1A93"/>
    <w:rsid w:val="003A1BC5"/>
    <w:rsid w:val="003A1FF9"/>
    <w:rsid w:val="003A233C"/>
    <w:rsid w:val="003A24EB"/>
    <w:rsid w:val="003A26B9"/>
    <w:rsid w:val="003A38FD"/>
    <w:rsid w:val="003A5F58"/>
    <w:rsid w:val="003A6093"/>
    <w:rsid w:val="003A642A"/>
    <w:rsid w:val="003A64A3"/>
    <w:rsid w:val="003A68E8"/>
    <w:rsid w:val="003A7591"/>
    <w:rsid w:val="003A7730"/>
    <w:rsid w:val="003B047B"/>
    <w:rsid w:val="003B072F"/>
    <w:rsid w:val="003B08E4"/>
    <w:rsid w:val="003B0A2A"/>
    <w:rsid w:val="003B0F17"/>
    <w:rsid w:val="003B100E"/>
    <w:rsid w:val="003B11D4"/>
    <w:rsid w:val="003B129C"/>
    <w:rsid w:val="003B1ACC"/>
    <w:rsid w:val="003B1CED"/>
    <w:rsid w:val="003B1D96"/>
    <w:rsid w:val="003B2627"/>
    <w:rsid w:val="003B29EE"/>
    <w:rsid w:val="003B2E8F"/>
    <w:rsid w:val="003B2F0E"/>
    <w:rsid w:val="003B3108"/>
    <w:rsid w:val="003B3117"/>
    <w:rsid w:val="003B3B76"/>
    <w:rsid w:val="003B41AE"/>
    <w:rsid w:val="003B46CC"/>
    <w:rsid w:val="003B4D9E"/>
    <w:rsid w:val="003B56C4"/>
    <w:rsid w:val="003B593B"/>
    <w:rsid w:val="003B5A2A"/>
    <w:rsid w:val="003B5A52"/>
    <w:rsid w:val="003B60B1"/>
    <w:rsid w:val="003B631F"/>
    <w:rsid w:val="003B6471"/>
    <w:rsid w:val="003B6D6B"/>
    <w:rsid w:val="003B7016"/>
    <w:rsid w:val="003B7C18"/>
    <w:rsid w:val="003B7C6A"/>
    <w:rsid w:val="003B7DE9"/>
    <w:rsid w:val="003B7E72"/>
    <w:rsid w:val="003C05FB"/>
    <w:rsid w:val="003C0E60"/>
    <w:rsid w:val="003C0ED6"/>
    <w:rsid w:val="003C108F"/>
    <w:rsid w:val="003C114D"/>
    <w:rsid w:val="003C154B"/>
    <w:rsid w:val="003C173F"/>
    <w:rsid w:val="003C1E11"/>
    <w:rsid w:val="003C30AB"/>
    <w:rsid w:val="003C34B4"/>
    <w:rsid w:val="003C379F"/>
    <w:rsid w:val="003C3803"/>
    <w:rsid w:val="003C3BA6"/>
    <w:rsid w:val="003C3CD1"/>
    <w:rsid w:val="003C3E3A"/>
    <w:rsid w:val="003C3FB8"/>
    <w:rsid w:val="003C4465"/>
    <w:rsid w:val="003C4771"/>
    <w:rsid w:val="003C47EF"/>
    <w:rsid w:val="003C4B81"/>
    <w:rsid w:val="003C5836"/>
    <w:rsid w:val="003C5A55"/>
    <w:rsid w:val="003C5B8B"/>
    <w:rsid w:val="003C6146"/>
    <w:rsid w:val="003C7044"/>
    <w:rsid w:val="003C71DE"/>
    <w:rsid w:val="003C778D"/>
    <w:rsid w:val="003C7979"/>
    <w:rsid w:val="003D0303"/>
    <w:rsid w:val="003D0310"/>
    <w:rsid w:val="003D0A4A"/>
    <w:rsid w:val="003D150A"/>
    <w:rsid w:val="003D17E5"/>
    <w:rsid w:val="003D1AE3"/>
    <w:rsid w:val="003D1CDF"/>
    <w:rsid w:val="003D239E"/>
    <w:rsid w:val="003D2722"/>
    <w:rsid w:val="003D2AF0"/>
    <w:rsid w:val="003D2C6D"/>
    <w:rsid w:val="003D30F3"/>
    <w:rsid w:val="003D320F"/>
    <w:rsid w:val="003D339C"/>
    <w:rsid w:val="003D3859"/>
    <w:rsid w:val="003D3A77"/>
    <w:rsid w:val="003D3D30"/>
    <w:rsid w:val="003D3D9E"/>
    <w:rsid w:val="003D3FD1"/>
    <w:rsid w:val="003D4070"/>
    <w:rsid w:val="003D4C79"/>
    <w:rsid w:val="003D5074"/>
    <w:rsid w:val="003D53FF"/>
    <w:rsid w:val="003D5DBF"/>
    <w:rsid w:val="003D6031"/>
    <w:rsid w:val="003D6709"/>
    <w:rsid w:val="003D681D"/>
    <w:rsid w:val="003D6D99"/>
    <w:rsid w:val="003D6F0D"/>
    <w:rsid w:val="003D728E"/>
    <w:rsid w:val="003D7582"/>
    <w:rsid w:val="003D770D"/>
    <w:rsid w:val="003D793B"/>
    <w:rsid w:val="003D7956"/>
    <w:rsid w:val="003E023E"/>
    <w:rsid w:val="003E041F"/>
    <w:rsid w:val="003E0CF8"/>
    <w:rsid w:val="003E0E64"/>
    <w:rsid w:val="003E0F28"/>
    <w:rsid w:val="003E1EFC"/>
    <w:rsid w:val="003E2491"/>
    <w:rsid w:val="003E2603"/>
    <w:rsid w:val="003E2E18"/>
    <w:rsid w:val="003E35DE"/>
    <w:rsid w:val="003E40AE"/>
    <w:rsid w:val="003E4594"/>
    <w:rsid w:val="003E4F4C"/>
    <w:rsid w:val="003E5E10"/>
    <w:rsid w:val="003E5F68"/>
    <w:rsid w:val="003E6529"/>
    <w:rsid w:val="003E6EA8"/>
    <w:rsid w:val="003E7120"/>
    <w:rsid w:val="003E7882"/>
    <w:rsid w:val="003E7F6C"/>
    <w:rsid w:val="003F04BF"/>
    <w:rsid w:val="003F0667"/>
    <w:rsid w:val="003F1366"/>
    <w:rsid w:val="003F171C"/>
    <w:rsid w:val="003F19A9"/>
    <w:rsid w:val="003F1C3E"/>
    <w:rsid w:val="003F1EEE"/>
    <w:rsid w:val="003F2910"/>
    <w:rsid w:val="003F2CCC"/>
    <w:rsid w:val="003F354F"/>
    <w:rsid w:val="003F3582"/>
    <w:rsid w:val="003F45FC"/>
    <w:rsid w:val="003F500E"/>
    <w:rsid w:val="003F5087"/>
    <w:rsid w:val="003F52BF"/>
    <w:rsid w:val="003F5B94"/>
    <w:rsid w:val="003F5EC8"/>
    <w:rsid w:val="003F6084"/>
    <w:rsid w:val="003F62FC"/>
    <w:rsid w:val="003F676A"/>
    <w:rsid w:val="003F6788"/>
    <w:rsid w:val="003F68F0"/>
    <w:rsid w:val="003F6D80"/>
    <w:rsid w:val="003F6ED5"/>
    <w:rsid w:val="003F79EA"/>
    <w:rsid w:val="003F7DCA"/>
    <w:rsid w:val="003F7FD8"/>
    <w:rsid w:val="004001AD"/>
    <w:rsid w:val="00400751"/>
    <w:rsid w:val="00400806"/>
    <w:rsid w:val="0040089D"/>
    <w:rsid w:val="00400AD6"/>
    <w:rsid w:val="00400BF4"/>
    <w:rsid w:val="00400EBB"/>
    <w:rsid w:val="0040142A"/>
    <w:rsid w:val="0040163D"/>
    <w:rsid w:val="004018B9"/>
    <w:rsid w:val="00402155"/>
    <w:rsid w:val="00402AD1"/>
    <w:rsid w:val="00403314"/>
    <w:rsid w:val="00403B73"/>
    <w:rsid w:val="00403EAE"/>
    <w:rsid w:val="00404178"/>
    <w:rsid w:val="004043AC"/>
    <w:rsid w:val="0040480E"/>
    <w:rsid w:val="0040488E"/>
    <w:rsid w:val="00404A84"/>
    <w:rsid w:val="00404D3A"/>
    <w:rsid w:val="0040501B"/>
    <w:rsid w:val="0040515B"/>
    <w:rsid w:val="0040524C"/>
    <w:rsid w:val="004058E4"/>
    <w:rsid w:val="00406235"/>
    <w:rsid w:val="00406872"/>
    <w:rsid w:val="00407074"/>
    <w:rsid w:val="0040726A"/>
    <w:rsid w:val="00407A67"/>
    <w:rsid w:val="00407C6F"/>
    <w:rsid w:val="00407DD8"/>
    <w:rsid w:val="00410705"/>
    <w:rsid w:val="00410DC3"/>
    <w:rsid w:val="004110B3"/>
    <w:rsid w:val="00411206"/>
    <w:rsid w:val="0041167B"/>
    <w:rsid w:val="004119DB"/>
    <w:rsid w:val="00411C03"/>
    <w:rsid w:val="00411E07"/>
    <w:rsid w:val="00411EED"/>
    <w:rsid w:val="00411FEA"/>
    <w:rsid w:val="00412196"/>
    <w:rsid w:val="004127A2"/>
    <w:rsid w:val="0041285D"/>
    <w:rsid w:val="00412CB3"/>
    <w:rsid w:val="00412F7E"/>
    <w:rsid w:val="004130E8"/>
    <w:rsid w:val="004138B1"/>
    <w:rsid w:val="00413E31"/>
    <w:rsid w:val="00413F72"/>
    <w:rsid w:val="004141F9"/>
    <w:rsid w:val="00415040"/>
    <w:rsid w:val="00415B62"/>
    <w:rsid w:val="00415E64"/>
    <w:rsid w:val="00416167"/>
    <w:rsid w:val="004161CA"/>
    <w:rsid w:val="004163F8"/>
    <w:rsid w:val="004171F8"/>
    <w:rsid w:val="004173F3"/>
    <w:rsid w:val="0041775A"/>
    <w:rsid w:val="00417ABF"/>
    <w:rsid w:val="00417B6E"/>
    <w:rsid w:val="004207B4"/>
    <w:rsid w:val="004208CB"/>
    <w:rsid w:val="004211A0"/>
    <w:rsid w:val="00421A0F"/>
    <w:rsid w:val="0042200A"/>
    <w:rsid w:val="0042219A"/>
    <w:rsid w:val="00422C34"/>
    <w:rsid w:val="00423076"/>
    <w:rsid w:val="004231AD"/>
    <w:rsid w:val="00423615"/>
    <w:rsid w:val="00423810"/>
    <w:rsid w:val="00423F24"/>
    <w:rsid w:val="00424F1A"/>
    <w:rsid w:val="00425759"/>
    <w:rsid w:val="004259FD"/>
    <w:rsid w:val="004260A5"/>
    <w:rsid w:val="00426317"/>
    <w:rsid w:val="0042645C"/>
    <w:rsid w:val="0042664B"/>
    <w:rsid w:val="00426F0C"/>
    <w:rsid w:val="00427216"/>
    <w:rsid w:val="00427235"/>
    <w:rsid w:val="00427389"/>
    <w:rsid w:val="004275C6"/>
    <w:rsid w:val="00427A37"/>
    <w:rsid w:val="0043208E"/>
    <w:rsid w:val="004329A5"/>
    <w:rsid w:val="004334F7"/>
    <w:rsid w:val="004338DD"/>
    <w:rsid w:val="00434444"/>
    <w:rsid w:val="00434683"/>
    <w:rsid w:val="00434A29"/>
    <w:rsid w:val="00434AC1"/>
    <w:rsid w:val="00434B2A"/>
    <w:rsid w:val="00434DB3"/>
    <w:rsid w:val="00435B54"/>
    <w:rsid w:val="00435D3F"/>
    <w:rsid w:val="00436489"/>
    <w:rsid w:val="0043672D"/>
    <w:rsid w:val="00436A07"/>
    <w:rsid w:val="00436B62"/>
    <w:rsid w:val="004372B6"/>
    <w:rsid w:val="0043733A"/>
    <w:rsid w:val="00437446"/>
    <w:rsid w:val="00437BA3"/>
    <w:rsid w:val="00437DA4"/>
    <w:rsid w:val="00440B8F"/>
    <w:rsid w:val="00440BBE"/>
    <w:rsid w:val="00440D5C"/>
    <w:rsid w:val="0044103D"/>
    <w:rsid w:val="00441370"/>
    <w:rsid w:val="004413DC"/>
    <w:rsid w:val="0044148C"/>
    <w:rsid w:val="00441C0F"/>
    <w:rsid w:val="00442820"/>
    <w:rsid w:val="004429D1"/>
    <w:rsid w:val="00443072"/>
    <w:rsid w:val="00443964"/>
    <w:rsid w:val="00443C26"/>
    <w:rsid w:val="00443C86"/>
    <w:rsid w:val="00444491"/>
    <w:rsid w:val="0044484E"/>
    <w:rsid w:val="00444980"/>
    <w:rsid w:val="00445F14"/>
    <w:rsid w:val="00446454"/>
    <w:rsid w:val="0044666E"/>
    <w:rsid w:val="0044668F"/>
    <w:rsid w:val="004468E4"/>
    <w:rsid w:val="00446B5E"/>
    <w:rsid w:val="00447B35"/>
    <w:rsid w:val="004500DD"/>
    <w:rsid w:val="0045022E"/>
    <w:rsid w:val="004502C0"/>
    <w:rsid w:val="00450402"/>
    <w:rsid w:val="00451090"/>
    <w:rsid w:val="00451392"/>
    <w:rsid w:val="0045147B"/>
    <w:rsid w:val="00451753"/>
    <w:rsid w:val="00451A0D"/>
    <w:rsid w:val="00451C03"/>
    <w:rsid w:val="00452424"/>
    <w:rsid w:val="00452EF1"/>
    <w:rsid w:val="00453A5D"/>
    <w:rsid w:val="00453C36"/>
    <w:rsid w:val="00454D8B"/>
    <w:rsid w:val="00455086"/>
    <w:rsid w:val="00455DCE"/>
    <w:rsid w:val="004563CF"/>
    <w:rsid w:val="00456493"/>
    <w:rsid w:val="004564B2"/>
    <w:rsid w:val="0045694A"/>
    <w:rsid w:val="00456BFC"/>
    <w:rsid w:val="00456F24"/>
    <w:rsid w:val="0045700A"/>
    <w:rsid w:val="004573A8"/>
    <w:rsid w:val="00457649"/>
    <w:rsid w:val="00457696"/>
    <w:rsid w:val="0045769A"/>
    <w:rsid w:val="0045797B"/>
    <w:rsid w:val="00457A3F"/>
    <w:rsid w:val="00457B85"/>
    <w:rsid w:val="00457FF6"/>
    <w:rsid w:val="00460300"/>
    <w:rsid w:val="004605FF"/>
    <w:rsid w:val="0046071B"/>
    <w:rsid w:val="0046081F"/>
    <w:rsid w:val="00460BF6"/>
    <w:rsid w:val="004613BF"/>
    <w:rsid w:val="00462751"/>
    <w:rsid w:val="00462E3E"/>
    <w:rsid w:val="00463525"/>
    <w:rsid w:val="00463D58"/>
    <w:rsid w:val="00463FF3"/>
    <w:rsid w:val="0046406D"/>
    <w:rsid w:val="00464E31"/>
    <w:rsid w:val="0046519B"/>
    <w:rsid w:val="004655D8"/>
    <w:rsid w:val="00466162"/>
    <w:rsid w:val="004662F9"/>
    <w:rsid w:val="0046637E"/>
    <w:rsid w:val="00466B9D"/>
    <w:rsid w:val="00467053"/>
    <w:rsid w:val="0046736B"/>
    <w:rsid w:val="0046741E"/>
    <w:rsid w:val="0046790D"/>
    <w:rsid w:val="00467C7B"/>
    <w:rsid w:val="004705FC"/>
    <w:rsid w:val="00470D48"/>
    <w:rsid w:val="00470E5C"/>
    <w:rsid w:val="00470E5E"/>
    <w:rsid w:val="00471F6A"/>
    <w:rsid w:val="00471FC7"/>
    <w:rsid w:val="004722AD"/>
    <w:rsid w:val="0047245F"/>
    <w:rsid w:val="004724E5"/>
    <w:rsid w:val="0047252E"/>
    <w:rsid w:val="00472D61"/>
    <w:rsid w:val="00473300"/>
    <w:rsid w:val="004735D8"/>
    <w:rsid w:val="00473A45"/>
    <w:rsid w:val="00474265"/>
    <w:rsid w:val="004748A7"/>
    <w:rsid w:val="0047499E"/>
    <w:rsid w:val="00474A41"/>
    <w:rsid w:val="00474D57"/>
    <w:rsid w:val="004753EC"/>
    <w:rsid w:val="00475E17"/>
    <w:rsid w:val="004764C3"/>
    <w:rsid w:val="004766C8"/>
    <w:rsid w:val="00476B6B"/>
    <w:rsid w:val="00476C6C"/>
    <w:rsid w:val="00477B73"/>
    <w:rsid w:val="00477F90"/>
    <w:rsid w:val="00480730"/>
    <w:rsid w:val="0048101D"/>
    <w:rsid w:val="0048140D"/>
    <w:rsid w:val="004814D2"/>
    <w:rsid w:val="00481526"/>
    <w:rsid w:val="00481B44"/>
    <w:rsid w:val="00481DBE"/>
    <w:rsid w:val="00481DC4"/>
    <w:rsid w:val="00481F0D"/>
    <w:rsid w:val="0048243B"/>
    <w:rsid w:val="00483650"/>
    <w:rsid w:val="00483CD5"/>
    <w:rsid w:val="00483D8A"/>
    <w:rsid w:val="0048445E"/>
    <w:rsid w:val="00484552"/>
    <w:rsid w:val="00484A2A"/>
    <w:rsid w:val="00484DD0"/>
    <w:rsid w:val="004852AC"/>
    <w:rsid w:val="0048584A"/>
    <w:rsid w:val="004859A8"/>
    <w:rsid w:val="00485F38"/>
    <w:rsid w:val="00486053"/>
    <w:rsid w:val="004862B7"/>
    <w:rsid w:val="0048712D"/>
    <w:rsid w:val="004871D3"/>
    <w:rsid w:val="00487459"/>
    <w:rsid w:val="00490110"/>
    <w:rsid w:val="00490140"/>
    <w:rsid w:val="004901FD"/>
    <w:rsid w:val="00490537"/>
    <w:rsid w:val="004908DA"/>
    <w:rsid w:val="00490A28"/>
    <w:rsid w:val="00490B02"/>
    <w:rsid w:val="00490E3B"/>
    <w:rsid w:val="00490EA4"/>
    <w:rsid w:val="00491246"/>
    <w:rsid w:val="00491575"/>
    <w:rsid w:val="004915BA"/>
    <w:rsid w:val="0049172D"/>
    <w:rsid w:val="00491A12"/>
    <w:rsid w:val="00491DC0"/>
    <w:rsid w:val="004920D8"/>
    <w:rsid w:val="0049258E"/>
    <w:rsid w:val="004925F1"/>
    <w:rsid w:val="004929FE"/>
    <w:rsid w:val="00492BDD"/>
    <w:rsid w:val="00492C07"/>
    <w:rsid w:val="00492E89"/>
    <w:rsid w:val="004934D9"/>
    <w:rsid w:val="00493721"/>
    <w:rsid w:val="00493CE3"/>
    <w:rsid w:val="00493DE3"/>
    <w:rsid w:val="00494B7B"/>
    <w:rsid w:val="004950E7"/>
    <w:rsid w:val="00495847"/>
    <w:rsid w:val="0049591E"/>
    <w:rsid w:val="00495F88"/>
    <w:rsid w:val="00496237"/>
    <w:rsid w:val="00496244"/>
    <w:rsid w:val="00497E21"/>
    <w:rsid w:val="004A0C1C"/>
    <w:rsid w:val="004A21BD"/>
    <w:rsid w:val="004A22C6"/>
    <w:rsid w:val="004A2653"/>
    <w:rsid w:val="004A2B5C"/>
    <w:rsid w:val="004A2F6A"/>
    <w:rsid w:val="004A2F76"/>
    <w:rsid w:val="004A3247"/>
    <w:rsid w:val="004A3825"/>
    <w:rsid w:val="004A3969"/>
    <w:rsid w:val="004A3A09"/>
    <w:rsid w:val="004A4159"/>
    <w:rsid w:val="004A459D"/>
    <w:rsid w:val="004A486C"/>
    <w:rsid w:val="004A4AFD"/>
    <w:rsid w:val="004A50FC"/>
    <w:rsid w:val="004A5AE6"/>
    <w:rsid w:val="004A6465"/>
    <w:rsid w:val="004A6E7E"/>
    <w:rsid w:val="004A6F16"/>
    <w:rsid w:val="004A71BF"/>
    <w:rsid w:val="004A78A6"/>
    <w:rsid w:val="004A79D7"/>
    <w:rsid w:val="004A7FD1"/>
    <w:rsid w:val="004B0139"/>
    <w:rsid w:val="004B043F"/>
    <w:rsid w:val="004B0760"/>
    <w:rsid w:val="004B0D0C"/>
    <w:rsid w:val="004B182D"/>
    <w:rsid w:val="004B1BDA"/>
    <w:rsid w:val="004B1C0D"/>
    <w:rsid w:val="004B25C9"/>
    <w:rsid w:val="004B25CA"/>
    <w:rsid w:val="004B309B"/>
    <w:rsid w:val="004B3A98"/>
    <w:rsid w:val="004B3FCF"/>
    <w:rsid w:val="004B3FE6"/>
    <w:rsid w:val="004B4849"/>
    <w:rsid w:val="004B49D4"/>
    <w:rsid w:val="004B5E0F"/>
    <w:rsid w:val="004B617F"/>
    <w:rsid w:val="004B6242"/>
    <w:rsid w:val="004B68A8"/>
    <w:rsid w:val="004B7136"/>
    <w:rsid w:val="004B73C9"/>
    <w:rsid w:val="004B76FD"/>
    <w:rsid w:val="004C02EA"/>
    <w:rsid w:val="004C033D"/>
    <w:rsid w:val="004C0885"/>
    <w:rsid w:val="004C0DD4"/>
    <w:rsid w:val="004C1061"/>
    <w:rsid w:val="004C1192"/>
    <w:rsid w:val="004C1656"/>
    <w:rsid w:val="004C17E4"/>
    <w:rsid w:val="004C2237"/>
    <w:rsid w:val="004C276C"/>
    <w:rsid w:val="004C2916"/>
    <w:rsid w:val="004C2B42"/>
    <w:rsid w:val="004C31C4"/>
    <w:rsid w:val="004C3CC4"/>
    <w:rsid w:val="004C4862"/>
    <w:rsid w:val="004C4EA0"/>
    <w:rsid w:val="004C514A"/>
    <w:rsid w:val="004C551B"/>
    <w:rsid w:val="004C62C9"/>
    <w:rsid w:val="004C63B3"/>
    <w:rsid w:val="004C6826"/>
    <w:rsid w:val="004C6936"/>
    <w:rsid w:val="004C6FD3"/>
    <w:rsid w:val="004C706E"/>
    <w:rsid w:val="004C7382"/>
    <w:rsid w:val="004C75C8"/>
    <w:rsid w:val="004C7868"/>
    <w:rsid w:val="004D0218"/>
    <w:rsid w:val="004D024C"/>
    <w:rsid w:val="004D04EA"/>
    <w:rsid w:val="004D05F7"/>
    <w:rsid w:val="004D0711"/>
    <w:rsid w:val="004D0E7F"/>
    <w:rsid w:val="004D1502"/>
    <w:rsid w:val="004D1F56"/>
    <w:rsid w:val="004D2050"/>
    <w:rsid w:val="004D2151"/>
    <w:rsid w:val="004D2611"/>
    <w:rsid w:val="004D2B71"/>
    <w:rsid w:val="004D2CD0"/>
    <w:rsid w:val="004D3147"/>
    <w:rsid w:val="004D329D"/>
    <w:rsid w:val="004D34DC"/>
    <w:rsid w:val="004D368E"/>
    <w:rsid w:val="004D4223"/>
    <w:rsid w:val="004D4399"/>
    <w:rsid w:val="004D4535"/>
    <w:rsid w:val="004D468B"/>
    <w:rsid w:val="004D48EC"/>
    <w:rsid w:val="004D4A35"/>
    <w:rsid w:val="004D4C33"/>
    <w:rsid w:val="004D4C6A"/>
    <w:rsid w:val="004D4E0C"/>
    <w:rsid w:val="004D5338"/>
    <w:rsid w:val="004D570F"/>
    <w:rsid w:val="004D585A"/>
    <w:rsid w:val="004D5909"/>
    <w:rsid w:val="004D65F5"/>
    <w:rsid w:val="004D6C85"/>
    <w:rsid w:val="004D6D49"/>
    <w:rsid w:val="004D7116"/>
    <w:rsid w:val="004D7169"/>
    <w:rsid w:val="004D7186"/>
    <w:rsid w:val="004D744E"/>
    <w:rsid w:val="004D76BA"/>
    <w:rsid w:val="004D7A08"/>
    <w:rsid w:val="004D7E6F"/>
    <w:rsid w:val="004E0434"/>
    <w:rsid w:val="004E0485"/>
    <w:rsid w:val="004E0989"/>
    <w:rsid w:val="004E09FF"/>
    <w:rsid w:val="004E0E10"/>
    <w:rsid w:val="004E1043"/>
    <w:rsid w:val="004E1CF6"/>
    <w:rsid w:val="004E2217"/>
    <w:rsid w:val="004E228B"/>
    <w:rsid w:val="004E2464"/>
    <w:rsid w:val="004E25CB"/>
    <w:rsid w:val="004E325F"/>
    <w:rsid w:val="004E38A4"/>
    <w:rsid w:val="004E3B9E"/>
    <w:rsid w:val="004E3D7A"/>
    <w:rsid w:val="004E4055"/>
    <w:rsid w:val="004E4765"/>
    <w:rsid w:val="004E4841"/>
    <w:rsid w:val="004E48EA"/>
    <w:rsid w:val="004E4A82"/>
    <w:rsid w:val="004E4D5D"/>
    <w:rsid w:val="004E4E48"/>
    <w:rsid w:val="004E52C0"/>
    <w:rsid w:val="004E5368"/>
    <w:rsid w:val="004E5823"/>
    <w:rsid w:val="004E585B"/>
    <w:rsid w:val="004E6105"/>
    <w:rsid w:val="004E6211"/>
    <w:rsid w:val="004E6ED5"/>
    <w:rsid w:val="004E7318"/>
    <w:rsid w:val="004E756A"/>
    <w:rsid w:val="004E7B19"/>
    <w:rsid w:val="004E7D9A"/>
    <w:rsid w:val="004E7FB8"/>
    <w:rsid w:val="004F029D"/>
    <w:rsid w:val="004F08F9"/>
    <w:rsid w:val="004F107A"/>
    <w:rsid w:val="004F192C"/>
    <w:rsid w:val="004F1C5C"/>
    <w:rsid w:val="004F1FA3"/>
    <w:rsid w:val="004F203E"/>
    <w:rsid w:val="004F2AB0"/>
    <w:rsid w:val="004F33B8"/>
    <w:rsid w:val="004F3866"/>
    <w:rsid w:val="004F3DA5"/>
    <w:rsid w:val="004F3EF7"/>
    <w:rsid w:val="004F4759"/>
    <w:rsid w:val="004F48C6"/>
    <w:rsid w:val="004F4C6C"/>
    <w:rsid w:val="004F524D"/>
    <w:rsid w:val="004F5298"/>
    <w:rsid w:val="004F57D0"/>
    <w:rsid w:val="004F5B9F"/>
    <w:rsid w:val="004F5DB5"/>
    <w:rsid w:val="004F5E1D"/>
    <w:rsid w:val="004F66A2"/>
    <w:rsid w:val="004F6AB6"/>
    <w:rsid w:val="004F7060"/>
    <w:rsid w:val="004F78E4"/>
    <w:rsid w:val="004F7A80"/>
    <w:rsid w:val="0050050C"/>
    <w:rsid w:val="00500C46"/>
    <w:rsid w:val="00500E91"/>
    <w:rsid w:val="0050127A"/>
    <w:rsid w:val="00501298"/>
    <w:rsid w:val="005017ED"/>
    <w:rsid w:val="00501F8E"/>
    <w:rsid w:val="005023E1"/>
    <w:rsid w:val="005024D4"/>
    <w:rsid w:val="0050251E"/>
    <w:rsid w:val="005028FF"/>
    <w:rsid w:val="00502920"/>
    <w:rsid w:val="00502B43"/>
    <w:rsid w:val="00502FB3"/>
    <w:rsid w:val="005031BA"/>
    <w:rsid w:val="00503832"/>
    <w:rsid w:val="005039E3"/>
    <w:rsid w:val="005046F8"/>
    <w:rsid w:val="0050475D"/>
    <w:rsid w:val="005047F4"/>
    <w:rsid w:val="0050490F"/>
    <w:rsid w:val="00504BF5"/>
    <w:rsid w:val="00504C7F"/>
    <w:rsid w:val="00504D3C"/>
    <w:rsid w:val="005053D7"/>
    <w:rsid w:val="005057ED"/>
    <w:rsid w:val="00505A5E"/>
    <w:rsid w:val="00505E47"/>
    <w:rsid w:val="00506AED"/>
    <w:rsid w:val="00506CDC"/>
    <w:rsid w:val="00506CDD"/>
    <w:rsid w:val="005100E8"/>
    <w:rsid w:val="00510408"/>
    <w:rsid w:val="00510A5D"/>
    <w:rsid w:val="00510CF0"/>
    <w:rsid w:val="00510D53"/>
    <w:rsid w:val="00510ED3"/>
    <w:rsid w:val="005110BB"/>
    <w:rsid w:val="005110FB"/>
    <w:rsid w:val="0051166F"/>
    <w:rsid w:val="00511717"/>
    <w:rsid w:val="005117A3"/>
    <w:rsid w:val="00511C80"/>
    <w:rsid w:val="00511D3B"/>
    <w:rsid w:val="0051272E"/>
    <w:rsid w:val="00512B2D"/>
    <w:rsid w:val="005130F6"/>
    <w:rsid w:val="005132A1"/>
    <w:rsid w:val="0051354E"/>
    <w:rsid w:val="00513581"/>
    <w:rsid w:val="005139A3"/>
    <w:rsid w:val="005141D7"/>
    <w:rsid w:val="0051437E"/>
    <w:rsid w:val="0051469B"/>
    <w:rsid w:val="00514C53"/>
    <w:rsid w:val="00514E9E"/>
    <w:rsid w:val="00515A42"/>
    <w:rsid w:val="00515CA2"/>
    <w:rsid w:val="00515ED4"/>
    <w:rsid w:val="00515FC8"/>
    <w:rsid w:val="0051617D"/>
    <w:rsid w:val="00516327"/>
    <w:rsid w:val="005164D9"/>
    <w:rsid w:val="00516A10"/>
    <w:rsid w:val="00516A5C"/>
    <w:rsid w:val="00516FB4"/>
    <w:rsid w:val="0051728D"/>
    <w:rsid w:val="00517330"/>
    <w:rsid w:val="00517381"/>
    <w:rsid w:val="00517838"/>
    <w:rsid w:val="005179E8"/>
    <w:rsid w:val="00517C9F"/>
    <w:rsid w:val="005201A3"/>
    <w:rsid w:val="005201DB"/>
    <w:rsid w:val="0052025E"/>
    <w:rsid w:val="005207C0"/>
    <w:rsid w:val="00520CA0"/>
    <w:rsid w:val="00520E55"/>
    <w:rsid w:val="00521082"/>
    <w:rsid w:val="00521735"/>
    <w:rsid w:val="00521831"/>
    <w:rsid w:val="00521E9C"/>
    <w:rsid w:val="00522122"/>
    <w:rsid w:val="0052281C"/>
    <w:rsid w:val="005228F2"/>
    <w:rsid w:val="0052292B"/>
    <w:rsid w:val="00522A7F"/>
    <w:rsid w:val="00522FA6"/>
    <w:rsid w:val="00523764"/>
    <w:rsid w:val="005241C3"/>
    <w:rsid w:val="00524293"/>
    <w:rsid w:val="0052516E"/>
    <w:rsid w:val="005256FD"/>
    <w:rsid w:val="00525993"/>
    <w:rsid w:val="00525A14"/>
    <w:rsid w:val="005274A2"/>
    <w:rsid w:val="00527EE0"/>
    <w:rsid w:val="00527F0C"/>
    <w:rsid w:val="00530050"/>
    <w:rsid w:val="005303C5"/>
    <w:rsid w:val="0053060C"/>
    <w:rsid w:val="00530845"/>
    <w:rsid w:val="00530C35"/>
    <w:rsid w:val="00531146"/>
    <w:rsid w:val="00531352"/>
    <w:rsid w:val="0053189B"/>
    <w:rsid w:val="005322B6"/>
    <w:rsid w:val="0053242E"/>
    <w:rsid w:val="005328C0"/>
    <w:rsid w:val="00532C31"/>
    <w:rsid w:val="00532FBE"/>
    <w:rsid w:val="0053304F"/>
    <w:rsid w:val="00533346"/>
    <w:rsid w:val="005333FA"/>
    <w:rsid w:val="0053444E"/>
    <w:rsid w:val="005354A9"/>
    <w:rsid w:val="005359B6"/>
    <w:rsid w:val="00536988"/>
    <w:rsid w:val="00537585"/>
    <w:rsid w:val="00537861"/>
    <w:rsid w:val="00537B1E"/>
    <w:rsid w:val="00537CE7"/>
    <w:rsid w:val="00537FE4"/>
    <w:rsid w:val="0054043C"/>
    <w:rsid w:val="005404A4"/>
    <w:rsid w:val="005407EE"/>
    <w:rsid w:val="00540C07"/>
    <w:rsid w:val="00540CB9"/>
    <w:rsid w:val="00540EC0"/>
    <w:rsid w:val="0054126D"/>
    <w:rsid w:val="0054248C"/>
    <w:rsid w:val="005425C7"/>
    <w:rsid w:val="00542B85"/>
    <w:rsid w:val="00542BDB"/>
    <w:rsid w:val="00543029"/>
    <w:rsid w:val="005436E7"/>
    <w:rsid w:val="005437B4"/>
    <w:rsid w:val="00543821"/>
    <w:rsid w:val="00543A19"/>
    <w:rsid w:val="005448CF"/>
    <w:rsid w:val="00544F2A"/>
    <w:rsid w:val="00545563"/>
    <w:rsid w:val="005458B6"/>
    <w:rsid w:val="00545A0E"/>
    <w:rsid w:val="0054614B"/>
    <w:rsid w:val="005472B5"/>
    <w:rsid w:val="00547ABF"/>
    <w:rsid w:val="00547B54"/>
    <w:rsid w:val="005508C4"/>
    <w:rsid w:val="005509E0"/>
    <w:rsid w:val="00550CBD"/>
    <w:rsid w:val="00550F54"/>
    <w:rsid w:val="0055147A"/>
    <w:rsid w:val="00551BF2"/>
    <w:rsid w:val="00552802"/>
    <w:rsid w:val="005528EE"/>
    <w:rsid w:val="005529ED"/>
    <w:rsid w:val="005538EA"/>
    <w:rsid w:val="00553C32"/>
    <w:rsid w:val="0055419B"/>
    <w:rsid w:val="005542CE"/>
    <w:rsid w:val="005543A0"/>
    <w:rsid w:val="00556241"/>
    <w:rsid w:val="005568A1"/>
    <w:rsid w:val="00556BBA"/>
    <w:rsid w:val="00556C76"/>
    <w:rsid w:val="0055743C"/>
    <w:rsid w:val="00557735"/>
    <w:rsid w:val="00557772"/>
    <w:rsid w:val="00557D71"/>
    <w:rsid w:val="00560260"/>
    <w:rsid w:val="005605AA"/>
    <w:rsid w:val="00560AD7"/>
    <w:rsid w:val="00560E7F"/>
    <w:rsid w:val="0056113A"/>
    <w:rsid w:val="0056141F"/>
    <w:rsid w:val="005614FD"/>
    <w:rsid w:val="00561577"/>
    <w:rsid w:val="00561665"/>
    <w:rsid w:val="0056172E"/>
    <w:rsid w:val="00561C51"/>
    <w:rsid w:val="00562619"/>
    <w:rsid w:val="00562D46"/>
    <w:rsid w:val="00562E66"/>
    <w:rsid w:val="00562F71"/>
    <w:rsid w:val="00563078"/>
    <w:rsid w:val="0056308F"/>
    <w:rsid w:val="005646B0"/>
    <w:rsid w:val="00564899"/>
    <w:rsid w:val="00564F2E"/>
    <w:rsid w:val="00565471"/>
    <w:rsid w:val="005654B5"/>
    <w:rsid w:val="00565898"/>
    <w:rsid w:val="0056599B"/>
    <w:rsid w:val="00565FC3"/>
    <w:rsid w:val="0056635B"/>
    <w:rsid w:val="005667DB"/>
    <w:rsid w:val="005669E0"/>
    <w:rsid w:val="00566BDC"/>
    <w:rsid w:val="00567160"/>
    <w:rsid w:val="00567893"/>
    <w:rsid w:val="0056799D"/>
    <w:rsid w:val="00567C73"/>
    <w:rsid w:val="00570254"/>
    <w:rsid w:val="0057066F"/>
    <w:rsid w:val="00570FBF"/>
    <w:rsid w:val="005714E2"/>
    <w:rsid w:val="0057184F"/>
    <w:rsid w:val="0057189B"/>
    <w:rsid w:val="00571AC2"/>
    <w:rsid w:val="00571B19"/>
    <w:rsid w:val="00571EE0"/>
    <w:rsid w:val="00572C22"/>
    <w:rsid w:val="00572C64"/>
    <w:rsid w:val="005731B3"/>
    <w:rsid w:val="0057320B"/>
    <w:rsid w:val="005734DB"/>
    <w:rsid w:val="0057384D"/>
    <w:rsid w:val="00573D35"/>
    <w:rsid w:val="00573F6B"/>
    <w:rsid w:val="005747F3"/>
    <w:rsid w:val="00574C8C"/>
    <w:rsid w:val="00574F41"/>
    <w:rsid w:val="00574FA9"/>
    <w:rsid w:val="00575227"/>
    <w:rsid w:val="00575607"/>
    <w:rsid w:val="00575788"/>
    <w:rsid w:val="00575E47"/>
    <w:rsid w:val="00575F2D"/>
    <w:rsid w:val="00577035"/>
    <w:rsid w:val="00577195"/>
    <w:rsid w:val="00577334"/>
    <w:rsid w:val="0057742C"/>
    <w:rsid w:val="00577688"/>
    <w:rsid w:val="00577854"/>
    <w:rsid w:val="00580225"/>
    <w:rsid w:val="0058064E"/>
    <w:rsid w:val="00581076"/>
    <w:rsid w:val="0058182A"/>
    <w:rsid w:val="00581A57"/>
    <w:rsid w:val="00581C2E"/>
    <w:rsid w:val="00581CBC"/>
    <w:rsid w:val="00582217"/>
    <w:rsid w:val="005824B5"/>
    <w:rsid w:val="00582EF1"/>
    <w:rsid w:val="00584820"/>
    <w:rsid w:val="00584E33"/>
    <w:rsid w:val="00584FB2"/>
    <w:rsid w:val="0058567B"/>
    <w:rsid w:val="00585701"/>
    <w:rsid w:val="00585A6C"/>
    <w:rsid w:val="00585B4D"/>
    <w:rsid w:val="005864AB"/>
    <w:rsid w:val="00586984"/>
    <w:rsid w:val="00586986"/>
    <w:rsid w:val="00586A4A"/>
    <w:rsid w:val="00586E32"/>
    <w:rsid w:val="00586E71"/>
    <w:rsid w:val="0059057A"/>
    <w:rsid w:val="0059087E"/>
    <w:rsid w:val="005909CD"/>
    <w:rsid w:val="00590A09"/>
    <w:rsid w:val="00590BC8"/>
    <w:rsid w:val="00591010"/>
    <w:rsid w:val="00591051"/>
    <w:rsid w:val="00591269"/>
    <w:rsid w:val="005913B4"/>
    <w:rsid w:val="0059165C"/>
    <w:rsid w:val="0059235E"/>
    <w:rsid w:val="00592534"/>
    <w:rsid w:val="005927B8"/>
    <w:rsid w:val="00592D04"/>
    <w:rsid w:val="00592F60"/>
    <w:rsid w:val="00593396"/>
    <w:rsid w:val="005934A4"/>
    <w:rsid w:val="005934C3"/>
    <w:rsid w:val="00593883"/>
    <w:rsid w:val="00594DD3"/>
    <w:rsid w:val="00594F41"/>
    <w:rsid w:val="005954A9"/>
    <w:rsid w:val="00595AD9"/>
    <w:rsid w:val="005972C9"/>
    <w:rsid w:val="005976A4"/>
    <w:rsid w:val="00597A4C"/>
    <w:rsid w:val="005A0493"/>
    <w:rsid w:val="005A074F"/>
    <w:rsid w:val="005A0825"/>
    <w:rsid w:val="005A0C44"/>
    <w:rsid w:val="005A0E46"/>
    <w:rsid w:val="005A0EA3"/>
    <w:rsid w:val="005A0EFC"/>
    <w:rsid w:val="005A22CE"/>
    <w:rsid w:val="005A26A7"/>
    <w:rsid w:val="005A4093"/>
    <w:rsid w:val="005A417C"/>
    <w:rsid w:val="005A4A05"/>
    <w:rsid w:val="005A4A42"/>
    <w:rsid w:val="005A501A"/>
    <w:rsid w:val="005A533D"/>
    <w:rsid w:val="005A585A"/>
    <w:rsid w:val="005A590B"/>
    <w:rsid w:val="005A612C"/>
    <w:rsid w:val="005A65B1"/>
    <w:rsid w:val="005A65FE"/>
    <w:rsid w:val="005A6B35"/>
    <w:rsid w:val="005A70BC"/>
    <w:rsid w:val="005A7137"/>
    <w:rsid w:val="005A716F"/>
    <w:rsid w:val="005A7419"/>
    <w:rsid w:val="005A762C"/>
    <w:rsid w:val="005A7661"/>
    <w:rsid w:val="005B0D9B"/>
    <w:rsid w:val="005B1404"/>
    <w:rsid w:val="005B1549"/>
    <w:rsid w:val="005B193B"/>
    <w:rsid w:val="005B198F"/>
    <w:rsid w:val="005B1D9B"/>
    <w:rsid w:val="005B1DA4"/>
    <w:rsid w:val="005B1E18"/>
    <w:rsid w:val="005B441C"/>
    <w:rsid w:val="005B48C6"/>
    <w:rsid w:val="005B4F10"/>
    <w:rsid w:val="005B5254"/>
    <w:rsid w:val="005B57BA"/>
    <w:rsid w:val="005B59AD"/>
    <w:rsid w:val="005B5C47"/>
    <w:rsid w:val="005B5D77"/>
    <w:rsid w:val="005B5DDA"/>
    <w:rsid w:val="005B5E66"/>
    <w:rsid w:val="005B626D"/>
    <w:rsid w:val="005B635A"/>
    <w:rsid w:val="005B63C1"/>
    <w:rsid w:val="005B683C"/>
    <w:rsid w:val="005B6CB3"/>
    <w:rsid w:val="005B6FCE"/>
    <w:rsid w:val="005B79F7"/>
    <w:rsid w:val="005C000D"/>
    <w:rsid w:val="005C04BC"/>
    <w:rsid w:val="005C080A"/>
    <w:rsid w:val="005C082F"/>
    <w:rsid w:val="005C091A"/>
    <w:rsid w:val="005C09EC"/>
    <w:rsid w:val="005C0A87"/>
    <w:rsid w:val="005C0F00"/>
    <w:rsid w:val="005C102E"/>
    <w:rsid w:val="005C1650"/>
    <w:rsid w:val="005C1913"/>
    <w:rsid w:val="005C1D2B"/>
    <w:rsid w:val="005C1EA1"/>
    <w:rsid w:val="005C2348"/>
    <w:rsid w:val="005C29C5"/>
    <w:rsid w:val="005C2F6D"/>
    <w:rsid w:val="005C2F9D"/>
    <w:rsid w:val="005C3507"/>
    <w:rsid w:val="005C3DA5"/>
    <w:rsid w:val="005C4233"/>
    <w:rsid w:val="005C447A"/>
    <w:rsid w:val="005C4C65"/>
    <w:rsid w:val="005C5159"/>
    <w:rsid w:val="005C5E2F"/>
    <w:rsid w:val="005C6294"/>
    <w:rsid w:val="005C677F"/>
    <w:rsid w:val="005C6798"/>
    <w:rsid w:val="005C7185"/>
    <w:rsid w:val="005C72D5"/>
    <w:rsid w:val="005C7B19"/>
    <w:rsid w:val="005D02BB"/>
    <w:rsid w:val="005D0438"/>
    <w:rsid w:val="005D05D7"/>
    <w:rsid w:val="005D0896"/>
    <w:rsid w:val="005D0A46"/>
    <w:rsid w:val="005D1210"/>
    <w:rsid w:val="005D286D"/>
    <w:rsid w:val="005D2AC8"/>
    <w:rsid w:val="005D2FCE"/>
    <w:rsid w:val="005D37E3"/>
    <w:rsid w:val="005D3B4C"/>
    <w:rsid w:val="005D3D79"/>
    <w:rsid w:val="005D45D5"/>
    <w:rsid w:val="005D52DE"/>
    <w:rsid w:val="005D585D"/>
    <w:rsid w:val="005D6132"/>
    <w:rsid w:val="005D6163"/>
    <w:rsid w:val="005D696E"/>
    <w:rsid w:val="005D69F9"/>
    <w:rsid w:val="005D6C43"/>
    <w:rsid w:val="005D7341"/>
    <w:rsid w:val="005D78AE"/>
    <w:rsid w:val="005E03D1"/>
    <w:rsid w:val="005E0440"/>
    <w:rsid w:val="005E09E0"/>
    <w:rsid w:val="005E0F10"/>
    <w:rsid w:val="005E1188"/>
    <w:rsid w:val="005E130C"/>
    <w:rsid w:val="005E1356"/>
    <w:rsid w:val="005E1FAD"/>
    <w:rsid w:val="005E21D6"/>
    <w:rsid w:val="005E2223"/>
    <w:rsid w:val="005E24F6"/>
    <w:rsid w:val="005E261B"/>
    <w:rsid w:val="005E26E3"/>
    <w:rsid w:val="005E2B3E"/>
    <w:rsid w:val="005E4628"/>
    <w:rsid w:val="005E4645"/>
    <w:rsid w:val="005E471C"/>
    <w:rsid w:val="005E4860"/>
    <w:rsid w:val="005E496F"/>
    <w:rsid w:val="005E5B36"/>
    <w:rsid w:val="005E611F"/>
    <w:rsid w:val="005E6967"/>
    <w:rsid w:val="005E6DDD"/>
    <w:rsid w:val="005E6FEA"/>
    <w:rsid w:val="005E75E5"/>
    <w:rsid w:val="005E75E9"/>
    <w:rsid w:val="005E77A6"/>
    <w:rsid w:val="005E7973"/>
    <w:rsid w:val="005E79DF"/>
    <w:rsid w:val="005E7DB5"/>
    <w:rsid w:val="005E7EFE"/>
    <w:rsid w:val="005E7FD1"/>
    <w:rsid w:val="005F0DF1"/>
    <w:rsid w:val="005F1963"/>
    <w:rsid w:val="005F1DDD"/>
    <w:rsid w:val="005F2B74"/>
    <w:rsid w:val="005F2B96"/>
    <w:rsid w:val="005F3D77"/>
    <w:rsid w:val="005F457D"/>
    <w:rsid w:val="005F4CE8"/>
    <w:rsid w:val="005F4D92"/>
    <w:rsid w:val="005F4E1B"/>
    <w:rsid w:val="005F56D7"/>
    <w:rsid w:val="005F5A90"/>
    <w:rsid w:val="005F5AFC"/>
    <w:rsid w:val="005F5B0B"/>
    <w:rsid w:val="005F6324"/>
    <w:rsid w:val="005F64E4"/>
    <w:rsid w:val="005F6A09"/>
    <w:rsid w:val="005F6AD5"/>
    <w:rsid w:val="005F6E65"/>
    <w:rsid w:val="005F75A4"/>
    <w:rsid w:val="005F7C4B"/>
    <w:rsid w:val="005F7CD1"/>
    <w:rsid w:val="005F7DAD"/>
    <w:rsid w:val="005F7DC7"/>
    <w:rsid w:val="005F7DC8"/>
    <w:rsid w:val="0060014A"/>
    <w:rsid w:val="00600AAD"/>
    <w:rsid w:val="00600AE8"/>
    <w:rsid w:val="00600B7D"/>
    <w:rsid w:val="00600E4B"/>
    <w:rsid w:val="00601123"/>
    <w:rsid w:val="00601957"/>
    <w:rsid w:val="00601AD6"/>
    <w:rsid w:val="00602048"/>
    <w:rsid w:val="006031AC"/>
    <w:rsid w:val="00603348"/>
    <w:rsid w:val="00603459"/>
    <w:rsid w:val="00603BAC"/>
    <w:rsid w:val="00603CE6"/>
    <w:rsid w:val="00603FAB"/>
    <w:rsid w:val="00604264"/>
    <w:rsid w:val="0060475F"/>
    <w:rsid w:val="00604930"/>
    <w:rsid w:val="00604B91"/>
    <w:rsid w:val="0060542C"/>
    <w:rsid w:val="0060549E"/>
    <w:rsid w:val="00605A61"/>
    <w:rsid w:val="00605C42"/>
    <w:rsid w:val="00605E12"/>
    <w:rsid w:val="00606A5E"/>
    <w:rsid w:val="00606AF0"/>
    <w:rsid w:val="00606F6C"/>
    <w:rsid w:val="00607139"/>
    <w:rsid w:val="0060754E"/>
    <w:rsid w:val="00607676"/>
    <w:rsid w:val="006076F3"/>
    <w:rsid w:val="00607C76"/>
    <w:rsid w:val="00607F10"/>
    <w:rsid w:val="006100D0"/>
    <w:rsid w:val="00610130"/>
    <w:rsid w:val="00610189"/>
    <w:rsid w:val="00610869"/>
    <w:rsid w:val="006113AC"/>
    <w:rsid w:val="0061184F"/>
    <w:rsid w:val="00611CE1"/>
    <w:rsid w:val="00612148"/>
    <w:rsid w:val="006124F5"/>
    <w:rsid w:val="00612953"/>
    <w:rsid w:val="00613377"/>
    <w:rsid w:val="006135AE"/>
    <w:rsid w:val="00613C79"/>
    <w:rsid w:val="00613F48"/>
    <w:rsid w:val="006142EF"/>
    <w:rsid w:val="006142F2"/>
    <w:rsid w:val="00614C84"/>
    <w:rsid w:val="0061564A"/>
    <w:rsid w:val="00615B75"/>
    <w:rsid w:val="00615C25"/>
    <w:rsid w:val="00616467"/>
    <w:rsid w:val="00616631"/>
    <w:rsid w:val="00616A20"/>
    <w:rsid w:val="00616F38"/>
    <w:rsid w:val="00617225"/>
    <w:rsid w:val="00617371"/>
    <w:rsid w:val="006178B5"/>
    <w:rsid w:val="00617946"/>
    <w:rsid w:val="00617BD7"/>
    <w:rsid w:val="006211C6"/>
    <w:rsid w:val="00621D07"/>
    <w:rsid w:val="00621E65"/>
    <w:rsid w:val="00621F7C"/>
    <w:rsid w:val="00622156"/>
    <w:rsid w:val="00622538"/>
    <w:rsid w:val="006225B9"/>
    <w:rsid w:val="006226E1"/>
    <w:rsid w:val="006228E6"/>
    <w:rsid w:val="006229A3"/>
    <w:rsid w:val="006230F5"/>
    <w:rsid w:val="006234B6"/>
    <w:rsid w:val="00623687"/>
    <w:rsid w:val="00623755"/>
    <w:rsid w:val="00623A99"/>
    <w:rsid w:val="00623EDC"/>
    <w:rsid w:val="00624056"/>
    <w:rsid w:val="0062420D"/>
    <w:rsid w:val="0062450C"/>
    <w:rsid w:val="0062452E"/>
    <w:rsid w:val="00624866"/>
    <w:rsid w:val="00625032"/>
    <w:rsid w:val="006259BB"/>
    <w:rsid w:val="00625D63"/>
    <w:rsid w:val="006261BA"/>
    <w:rsid w:val="00626547"/>
    <w:rsid w:val="0062677A"/>
    <w:rsid w:val="00627BB7"/>
    <w:rsid w:val="006304AE"/>
    <w:rsid w:val="00630994"/>
    <w:rsid w:val="00630C8C"/>
    <w:rsid w:val="00630FDD"/>
    <w:rsid w:val="00631190"/>
    <w:rsid w:val="00631735"/>
    <w:rsid w:val="00631C4C"/>
    <w:rsid w:val="00632772"/>
    <w:rsid w:val="00632B2B"/>
    <w:rsid w:val="00633872"/>
    <w:rsid w:val="00633C56"/>
    <w:rsid w:val="00633CB3"/>
    <w:rsid w:val="0063420A"/>
    <w:rsid w:val="0063420E"/>
    <w:rsid w:val="00635210"/>
    <w:rsid w:val="006352AE"/>
    <w:rsid w:val="006355B7"/>
    <w:rsid w:val="00635F36"/>
    <w:rsid w:val="00635FF8"/>
    <w:rsid w:val="00636312"/>
    <w:rsid w:val="00636857"/>
    <w:rsid w:val="0063709E"/>
    <w:rsid w:val="00637E4C"/>
    <w:rsid w:val="00640070"/>
    <w:rsid w:val="00640826"/>
    <w:rsid w:val="00640F00"/>
    <w:rsid w:val="006412B1"/>
    <w:rsid w:val="00641455"/>
    <w:rsid w:val="00641934"/>
    <w:rsid w:val="006421D5"/>
    <w:rsid w:val="0064326D"/>
    <w:rsid w:val="006437F2"/>
    <w:rsid w:val="006439BA"/>
    <w:rsid w:val="00643EC2"/>
    <w:rsid w:val="00644058"/>
    <w:rsid w:val="00644482"/>
    <w:rsid w:val="006446A5"/>
    <w:rsid w:val="006448C5"/>
    <w:rsid w:val="00644FB7"/>
    <w:rsid w:val="00645476"/>
    <w:rsid w:val="006455A1"/>
    <w:rsid w:val="006455BF"/>
    <w:rsid w:val="00646611"/>
    <w:rsid w:val="00646AAB"/>
    <w:rsid w:val="00646B6A"/>
    <w:rsid w:val="0064717E"/>
    <w:rsid w:val="006475D3"/>
    <w:rsid w:val="00647DDC"/>
    <w:rsid w:val="00650303"/>
    <w:rsid w:val="00650D6C"/>
    <w:rsid w:val="006510AC"/>
    <w:rsid w:val="00651322"/>
    <w:rsid w:val="0065155C"/>
    <w:rsid w:val="0065196B"/>
    <w:rsid w:val="00652B74"/>
    <w:rsid w:val="00653072"/>
    <w:rsid w:val="0065311A"/>
    <w:rsid w:val="00653240"/>
    <w:rsid w:val="006533F7"/>
    <w:rsid w:val="0065353A"/>
    <w:rsid w:val="00653FF6"/>
    <w:rsid w:val="0065400B"/>
    <w:rsid w:val="006542DA"/>
    <w:rsid w:val="006544D8"/>
    <w:rsid w:val="0065459A"/>
    <w:rsid w:val="00654A69"/>
    <w:rsid w:val="00654BD7"/>
    <w:rsid w:val="00654D05"/>
    <w:rsid w:val="006550CC"/>
    <w:rsid w:val="006555F5"/>
    <w:rsid w:val="0065589D"/>
    <w:rsid w:val="0065590B"/>
    <w:rsid w:val="00655D6B"/>
    <w:rsid w:val="00656658"/>
    <w:rsid w:val="006568F2"/>
    <w:rsid w:val="00656BA7"/>
    <w:rsid w:val="00656E6E"/>
    <w:rsid w:val="0065726A"/>
    <w:rsid w:val="00657857"/>
    <w:rsid w:val="006579A0"/>
    <w:rsid w:val="00657E79"/>
    <w:rsid w:val="006600F1"/>
    <w:rsid w:val="006604AF"/>
    <w:rsid w:val="0066077A"/>
    <w:rsid w:val="00660976"/>
    <w:rsid w:val="00660CEB"/>
    <w:rsid w:val="00661195"/>
    <w:rsid w:val="0066137C"/>
    <w:rsid w:val="006624B2"/>
    <w:rsid w:val="006631FF"/>
    <w:rsid w:val="00663217"/>
    <w:rsid w:val="0066336B"/>
    <w:rsid w:val="00663C16"/>
    <w:rsid w:val="00664567"/>
    <w:rsid w:val="00664C66"/>
    <w:rsid w:val="0066523E"/>
    <w:rsid w:val="0066524A"/>
    <w:rsid w:val="00665349"/>
    <w:rsid w:val="006653EC"/>
    <w:rsid w:val="00665865"/>
    <w:rsid w:val="00665A90"/>
    <w:rsid w:val="0066639D"/>
    <w:rsid w:val="00666758"/>
    <w:rsid w:val="00666A90"/>
    <w:rsid w:val="00666AE6"/>
    <w:rsid w:val="006675E3"/>
    <w:rsid w:val="00667653"/>
    <w:rsid w:val="00667947"/>
    <w:rsid w:val="00667ED6"/>
    <w:rsid w:val="006703F4"/>
    <w:rsid w:val="006706E8"/>
    <w:rsid w:val="00670E60"/>
    <w:rsid w:val="00670FFE"/>
    <w:rsid w:val="0067139D"/>
    <w:rsid w:val="006714A1"/>
    <w:rsid w:val="0067180A"/>
    <w:rsid w:val="0067199D"/>
    <w:rsid w:val="00671A39"/>
    <w:rsid w:val="00671BE2"/>
    <w:rsid w:val="00671C0E"/>
    <w:rsid w:val="00672793"/>
    <w:rsid w:val="0067365F"/>
    <w:rsid w:val="00673C49"/>
    <w:rsid w:val="00673C97"/>
    <w:rsid w:val="00673D40"/>
    <w:rsid w:val="006741B7"/>
    <w:rsid w:val="006744F4"/>
    <w:rsid w:val="00674985"/>
    <w:rsid w:val="00674C10"/>
    <w:rsid w:val="00674C6D"/>
    <w:rsid w:val="006753BF"/>
    <w:rsid w:val="006757E7"/>
    <w:rsid w:val="00675E8C"/>
    <w:rsid w:val="00675F54"/>
    <w:rsid w:val="00676972"/>
    <w:rsid w:val="00676B64"/>
    <w:rsid w:val="006771A9"/>
    <w:rsid w:val="00677938"/>
    <w:rsid w:val="00677D15"/>
    <w:rsid w:val="00680095"/>
    <w:rsid w:val="00680284"/>
    <w:rsid w:val="006804E2"/>
    <w:rsid w:val="0068096D"/>
    <w:rsid w:val="00681098"/>
    <w:rsid w:val="00681447"/>
    <w:rsid w:val="0068200A"/>
    <w:rsid w:val="0068283F"/>
    <w:rsid w:val="00682D83"/>
    <w:rsid w:val="0068382A"/>
    <w:rsid w:val="00683F25"/>
    <w:rsid w:val="00683F83"/>
    <w:rsid w:val="0068439C"/>
    <w:rsid w:val="00684402"/>
    <w:rsid w:val="006847CA"/>
    <w:rsid w:val="00684AFB"/>
    <w:rsid w:val="00685443"/>
    <w:rsid w:val="00685635"/>
    <w:rsid w:val="00685762"/>
    <w:rsid w:val="00685BF9"/>
    <w:rsid w:val="00685C24"/>
    <w:rsid w:val="00685D83"/>
    <w:rsid w:val="00686693"/>
    <w:rsid w:val="00686714"/>
    <w:rsid w:val="0068683B"/>
    <w:rsid w:val="00686D88"/>
    <w:rsid w:val="00686F48"/>
    <w:rsid w:val="00686FB0"/>
    <w:rsid w:val="0068751D"/>
    <w:rsid w:val="00687F64"/>
    <w:rsid w:val="00691159"/>
    <w:rsid w:val="006912D6"/>
    <w:rsid w:val="006913A9"/>
    <w:rsid w:val="0069143F"/>
    <w:rsid w:val="006915F6"/>
    <w:rsid w:val="006917CE"/>
    <w:rsid w:val="00691B1D"/>
    <w:rsid w:val="00691F87"/>
    <w:rsid w:val="0069229B"/>
    <w:rsid w:val="0069237F"/>
    <w:rsid w:val="006923E8"/>
    <w:rsid w:val="00692572"/>
    <w:rsid w:val="006926C9"/>
    <w:rsid w:val="00692B26"/>
    <w:rsid w:val="00693371"/>
    <w:rsid w:val="00693537"/>
    <w:rsid w:val="00693660"/>
    <w:rsid w:val="006942D9"/>
    <w:rsid w:val="006943F1"/>
    <w:rsid w:val="006945F2"/>
    <w:rsid w:val="00694638"/>
    <w:rsid w:val="00694F90"/>
    <w:rsid w:val="00694FE2"/>
    <w:rsid w:val="006956CA"/>
    <w:rsid w:val="006956E8"/>
    <w:rsid w:val="00695BEC"/>
    <w:rsid w:val="00696002"/>
    <w:rsid w:val="0069609E"/>
    <w:rsid w:val="0069674F"/>
    <w:rsid w:val="0069685A"/>
    <w:rsid w:val="00697450"/>
    <w:rsid w:val="00697EA7"/>
    <w:rsid w:val="00697F53"/>
    <w:rsid w:val="006A05BC"/>
    <w:rsid w:val="006A0849"/>
    <w:rsid w:val="006A0883"/>
    <w:rsid w:val="006A0BF5"/>
    <w:rsid w:val="006A100C"/>
    <w:rsid w:val="006A10AE"/>
    <w:rsid w:val="006A10EC"/>
    <w:rsid w:val="006A1A3C"/>
    <w:rsid w:val="006A1EDF"/>
    <w:rsid w:val="006A2232"/>
    <w:rsid w:val="006A24DA"/>
    <w:rsid w:val="006A2EEA"/>
    <w:rsid w:val="006A329F"/>
    <w:rsid w:val="006A35A9"/>
    <w:rsid w:val="006A3B36"/>
    <w:rsid w:val="006A3E8C"/>
    <w:rsid w:val="006A3EAF"/>
    <w:rsid w:val="006A44A3"/>
    <w:rsid w:val="006A4AC2"/>
    <w:rsid w:val="006A4FDC"/>
    <w:rsid w:val="006A550C"/>
    <w:rsid w:val="006A5673"/>
    <w:rsid w:val="006A5698"/>
    <w:rsid w:val="006A5FD6"/>
    <w:rsid w:val="006A5FE9"/>
    <w:rsid w:val="006A7021"/>
    <w:rsid w:val="006A79B5"/>
    <w:rsid w:val="006A7FE0"/>
    <w:rsid w:val="006B0376"/>
    <w:rsid w:val="006B05FD"/>
    <w:rsid w:val="006B0802"/>
    <w:rsid w:val="006B0D38"/>
    <w:rsid w:val="006B188A"/>
    <w:rsid w:val="006B21D2"/>
    <w:rsid w:val="006B23BD"/>
    <w:rsid w:val="006B272F"/>
    <w:rsid w:val="006B28A0"/>
    <w:rsid w:val="006B42F7"/>
    <w:rsid w:val="006B49BA"/>
    <w:rsid w:val="006B5364"/>
    <w:rsid w:val="006B5372"/>
    <w:rsid w:val="006B560F"/>
    <w:rsid w:val="006B568D"/>
    <w:rsid w:val="006B57F6"/>
    <w:rsid w:val="006B5A7F"/>
    <w:rsid w:val="006B6617"/>
    <w:rsid w:val="006B66A6"/>
    <w:rsid w:val="006B6917"/>
    <w:rsid w:val="006B6AED"/>
    <w:rsid w:val="006B79D3"/>
    <w:rsid w:val="006C0010"/>
    <w:rsid w:val="006C017A"/>
    <w:rsid w:val="006C026F"/>
    <w:rsid w:val="006C07BE"/>
    <w:rsid w:val="006C0803"/>
    <w:rsid w:val="006C09F0"/>
    <w:rsid w:val="006C0E8F"/>
    <w:rsid w:val="006C0F23"/>
    <w:rsid w:val="006C14F9"/>
    <w:rsid w:val="006C15DF"/>
    <w:rsid w:val="006C2636"/>
    <w:rsid w:val="006C316E"/>
    <w:rsid w:val="006C3B46"/>
    <w:rsid w:val="006C3DA4"/>
    <w:rsid w:val="006C3FA7"/>
    <w:rsid w:val="006C417B"/>
    <w:rsid w:val="006C426D"/>
    <w:rsid w:val="006C4633"/>
    <w:rsid w:val="006C4829"/>
    <w:rsid w:val="006C4911"/>
    <w:rsid w:val="006C4A42"/>
    <w:rsid w:val="006C4CC3"/>
    <w:rsid w:val="006C6053"/>
    <w:rsid w:val="006C6381"/>
    <w:rsid w:val="006C66FD"/>
    <w:rsid w:val="006C6CBD"/>
    <w:rsid w:val="006C6DE6"/>
    <w:rsid w:val="006C6E4F"/>
    <w:rsid w:val="006C7465"/>
    <w:rsid w:val="006C76C2"/>
    <w:rsid w:val="006C783B"/>
    <w:rsid w:val="006C7ADF"/>
    <w:rsid w:val="006D0240"/>
    <w:rsid w:val="006D02E3"/>
    <w:rsid w:val="006D082E"/>
    <w:rsid w:val="006D09B6"/>
    <w:rsid w:val="006D0EAD"/>
    <w:rsid w:val="006D1200"/>
    <w:rsid w:val="006D12FE"/>
    <w:rsid w:val="006D18CE"/>
    <w:rsid w:val="006D1962"/>
    <w:rsid w:val="006D29D2"/>
    <w:rsid w:val="006D3041"/>
    <w:rsid w:val="006D306C"/>
    <w:rsid w:val="006D3155"/>
    <w:rsid w:val="006D34AF"/>
    <w:rsid w:val="006D356D"/>
    <w:rsid w:val="006D3C50"/>
    <w:rsid w:val="006D3CEA"/>
    <w:rsid w:val="006D420E"/>
    <w:rsid w:val="006D4268"/>
    <w:rsid w:val="006D429D"/>
    <w:rsid w:val="006D4652"/>
    <w:rsid w:val="006D4AEA"/>
    <w:rsid w:val="006D4D09"/>
    <w:rsid w:val="006D4FA1"/>
    <w:rsid w:val="006D59DF"/>
    <w:rsid w:val="006D5CD5"/>
    <w:rsid w:val="006D5EFE"/>
    <w:rsid w:val="006D5F1B"/>
    <w:rsid w:val="006D5F35"/>
    <w:rsid w:val="006D60A3"/>
    <w:rsid w:val="006D6117"/>
    <w:rsid w:val="006D61F7"/>
    <w:rsid w:val="006D6675"/>
    <w:rsid w:val="006D6821"/>
    <w:rsid w:val="006D6882"/>
    <w:rsid w:val="006D69D8"/>
    <w:rsid w:val="006D7281"/>
    <w:rsid w:val="006D75B8"/>
    <w:rsid w:val="006D7A7B"/>
    <w:rsid w:val="006D7D38"/>
    <w:rsid w:val="006E036E"/>
    <w:rsid w:val="006E0989"/>
    <w:rsid w:val="006E0A81"/>
    <w:rsid w:val="006E0CF4"/>
    <w:rsid w:val="006E0E85"/>
    <w:rsid w:val="006E0EC6"/>
    <w:rsid w:val="006E14C4"/>
    <w:rsid w:val="006E170A"/>
    <w:rsid w:val="006E1912"/>
    <w:rsid w:val="006E229B"/>
    <w:rsid w:val="006E2343"/>
    <w:rsid w:val="006E2348"/>
    <w:rsid w:val="006E2833"/>
    <w:rsid w:val="006E2EA2"/>
    <w:rsid w:val="006E3607"/>
    <w:rsid w:val="006E3748"/>
    <w:rsid w:val="006E3AC6"/>
    <w:rsid w:val="006E3E88"/>
    <w:rsid w:val="006E3EAB"/>
    <w:rsid w:val="006E3EE2"/>
    <w:rsid w:val="006E41F1"/>
    <w:rsid w:val="006E55B5"/>
    <w:rsid w:val="006E58AC"/>
    <w:rsid w:val="006E5ED4"/>
    <w:rsid w:val="006E70BC"/>
    <w:rsid w:val="006E7322"/>
    <w:rsid w:val="006E7B67"/>
    <w:rsid w:val="006E7FFD"/>
    <w:rsid w:val="006F0593"/>
    <w:rsid w:val="006F0831"/>
    <w:rsid w:val="006F0A15"/>
    <w:rsid w:val="006F0B2A"/>
    <w:rsid w:val="006F0D97"/>
    <w:rsid w:val="006F0F45"/>
    <w:rsid w:val="006F1089"/>
    <w:rsid w:val="006F1420"/>
    <w:rsid w:val="006F2116"/>
    <w:rsid w:val="006F2850"/>
    <w:rsid w:val="006F2A2C"/>
    <w:rsid w:val="006F2E60"/>
    <w:rsid w:val="006F31BA"/>
    <w:rsid w:val="006F363E"/>
    <w:rsid w:val="006F3C52"/>
    <w:rsid w:val="006F4297"/>
    <w:rsid w:val="006F4498"/>
    <w:rsid w:val="006F48F2"/>
    <w:rsid w:val="006F4986"/>
    <w:rsid w:val="006F4DEF"/>
    <w:rsid w:val="006F4EB8"/>
    <w:rsid w:val="006F5113"/>
    <w:rsid w:val="006F5289"/>
    <w:rsid w:val="006F534C"/>
    <w:rsid w:val="006F53AB"/>
    <w:rsid w:val="006F5A39"/>
    <w:rsid w:val="006F5CF3"/>
    <w:rsid w:val="006F63AE"/>
    <w:rsid w:val="006F63BD"/>
    <w:rsid w:val="006F6572"/>
    <w:rsid w:val="006F6BDC"/>
    <w:rsid w:val="006F7440"/>
    <w:rsid w:val="006F7BCC"/>
    <w:rsid w:val="0070000D"/>
    <w:rsid w:val="00700D6B"/>
    <w:rsid w:val="007016DB"/>
    <w:rsid w:val="00701E05"/>
    <w:rsid w:val="00703AFF"/>
    <w:rsid w:val="00703D5F"/>
    <w:rsid w:val="00704C8A"/>
    <w:rsid w:val="007055F2"/>
    <w:rsid w:val="007057BE"/>
    <w:rsid w:val="0070597F"/>
    <w:rsid w:val="0070600F"/>
    <w:rsid w:val="007061CC"/>
    <w:rsid w:val="00706F2A"/>
    <w:rsid w:val="00707600"/>
    <w:rsid w:val="00710485"/>
    <w:rsid w:val="00710518"/>
    <w:rsid w:val="0071075E"/>
    <w:rsid w:val="00710811"/>
    <w:rsid w:val="00710B08"/>
    <w:rsid w:val="00710C2B"/>
    <w:rsid w:val="00710FC0"/>
    <w:rsid w:val="007113BF"/>
    <w:rsid w:val="00711551"/>
    <w:rsid w:val="007117EF"/>
    <w:rsid w:val="00711901"/>
    <w:rsid w:val="00711DA3"/>
    <w:rsid w:val="0071207B"/>
    <w:rsid w:val="0071223D"/>
    <w:rsid w:val="00712C4D"/>
    <w:rsid w:val="00712C65"/>
    <w:rsid w:val="00713F1F"/>
    <w:rsid w:val="00714468"/>
    <w:rsid w:val="007144FC"/>
    <w:rsid w:val="007145FE"/>
    <w:rsid w:val="00714795"/>
    <w:rsid w:val="007152EF"/>
    <w:rsid w:val="00715997"/>
    <w:rsid w:val="00715D22"/>
    <w:rsid w:val="00715D30"/>
    <w:rsid w:val="00715EEA"/>
    <w:rsid w:val="0071601E"/>
    <w:rsid w:val="0071629C"/>
    <w:rsid w:val="007166E3"/>
    <w:rsid w:val="007169AE"/>
    <w:rsid w:val="0071737D"/>
    <w:rsid w:val="00717397"/>
    <w:rsid w:val="00717959"/>
    <w:rsid w:val="007179A3"/>
    <w:rsid w:val="00717E64"/>
    <w:rsid w:val="00717EA2"/>
    <w:rsid w:val="00717F7A"/>
    <w:rsid w:val="0072143D"/>
    <w:rsid w:val="007215FD"/>
    <w:rsid w:val="00722359"/>
    <w:rsid w:val="0072256E"/>
    <w:rsid w:val="00722A54"/>
    <w:rsid w:val="00722B62"/>
    <w:rsid w:val="00723231"/>
    <w:rsid w:val="00723783"/>
    <w:rsid w:val="00723831"/>
    <w:rsid w:val="00723A55"/>
    <w:rsid w:val="00723CC6"/>
    <w:rsid w:val="00724659"/>
    <w:rsid w:val="00724749"/>
    <w:rsid w:val="00724B55"/>
    <w:rsid w:val="007253D4"/>
    <w:rsid w:val="00725B42"/>
    <w:rsid w:val="00725D6A"/>
    <w:rsid w:val="00726662"/>
    <w:rsid w:val="007268F3"/>
    <w:rsid w:val="007272DA"/>
    <w:rsid w:val="00727389"/>
    <w:rsid w:val="007275CE"/>
    <w:rsid w:val="0072768D"/>
    <w:rsid w:val="0072777E"/>
    <w:rsid w:val="00727D20"/>
    <w:rsid w:val="007304E8"/>
    <w:rsid w:val="00730783"/>
    <w:rsid w:val="0073094F"/>
    <w:rsid w:val="00730E2A"/>
    <w:rsid w:val="0073107B"/>
    <w:rsid w:val="0073171B"/>
    <w:rsid w:val="0073175C"/>
    <w:rsid w:val="00731B65"/>
    <w:rsid w:val="00731C67"/>
    <w:rsid w:val="00731D6D"/>
    <w:rsid w:val="007320A8"/>
    <w:rsid w:val="007323AE"/>
    <w:rsid w:val="00732449"/>
    <w:rsid w:val="0073315E"/>
    <w:rsid w:val="00733644"/>
    <w:rsid w:val="00733ACB"/>
    <w:rsid w:val="00733B5B"/>
    <w:rsid w:val="00734206"/>
    <w:rsid w:val="007343B5"/>
    <w:rsid w:val="00734471"/>
    <w:rsid w:val="0073487D"/>
    <w:rsid w:val="00734A66"/>
    <w:rsid w:val="00734B36"/>
    <w:rsid w:val="007350C8"/>
    <w:rsid w:val="00735F33"/>
    <w:rsid w:val="00736A0F"/>
    <w:rsid w:val="00736A53"/>
    <w:rsid w:val="00736AC6"/>
    <w:rsid w:val="00736FF9"/>
    <w:rsid w:val="00737132"/>
    <w:rsid w:val="0073788B"/>
    <w:rsid w:val="007406E0"/>
    <w:rsid w:val="00740FCA"/>
    <w:rsid w:val="00741CBB"/>
    <w:rsid w:val="0074220B"/>
    <w:rsid w:val="00742481"/>
    <w:rsid w:val="00742875"/>
    <w:rsid w:val="00742928"/>
    <w:rsid w:val="0074349C"/>
    <w:rsid w:val="00743A58"/>
    <w:rsid w:val="0074461A"/>
    <w:rsid w:val="00744820"/>
    <w:rsid w:val="00744EB6"/>
    <w:rsid w:val="00745557"/>
    <w:rsid w:val="007456A3"/>
    <w:rsid w:val="00745BAD"/>
    <w:rsid w:val="00745EDD"/>
    <w:rsid w:val="0074609E"/>
    <w:rsid w:val="00746225"/>
    <w:rsid w:val="00746544"/>
    <w:rsid w:val="007465CD"/>
    <w:rsid w:val="00746969"/>
    <w:rsid w:val="00746B9A"/>
    <w:rsid w:val="00746D7B"/>
    <w:rsid w:val="00746DA1"/>
    <w:rsid w:val="00746DD3"/>
    <w:rsid w:val="00746EBA"/>
    <w:rsid w:val="007474D9"/>
    <w:rsid w:val="00747A53"/>
    <w:rsid w:val="0075072F"/>
    <w:rsid w:val="00750900"/>
    <w:rsid w:val="00750BC4"/>
    <w:rsid w:val="00750DB6"/>
    <w:rsid w:val="007513CF"/>
    <w:rsid w:val="007517C4"/>
    <w:rsid w:val="007518AC"/>
    <w:rsid w:val="00751B5D"/>
    <w:rsid w:val="00751FE2"/>
    <w:rsid w:val="0075214D"/>
    <w:rsid w:val="007525B6"/>
    <w:rsid w:val="0075290D"/>
    <w:rsid w:val="007530D6"/>
    <w:rsid w:val="0075340C"/>
    <w:rsid w:val="00753AA7"/>
    <w:rsid w:val="00754671"/>
    <w:rsid w:val="007554A4"/>
    <w:rsid w:val="007554CA"/>
    <w:rsid w:val="00755718"/>
    <w:rsid w:val="0075575D"/>
    <w:rsid w:val="00755BB6"/>
    <w:rsid w:val="00755F72"/>
    <w:rsid w:val="0075603E"/>
    <w:rsid w:val="00756150"/>
    <w:rsid w:val="00756259"/>
    <w:rsid w:val="00756578"/>
    <w:rsid w:val="00756EC3"/>
    <w:rsid w:val="00756FE7"/>
    <w:rsid w:val="00757876"/>
    <w:rsid w:val="00757B08"/>
    <w:rsid w:val="00757C77"/>
    <w:rsid w:val="00757CBB"/>
    <w:rsid w:val="00757E71"/>
    <w:rsid w:val="007609B0"/>
    <w:rsid w:val="00760A63"/>
    <w:rsid w:val="00760EA3"/>
    <w:rsid w:val="007615B8"/>
    <w:rsid w:val="00761CB1"/>
    <w:rsid w:val="007621E3"/>
    <w:rsid w:val="00762D68"/>
    <w:rsid w:val="0076308E"/>
    <w:rsid w:val="007634A7"/>
    <w:rsid w:val="0076350B"/>
    <w:rsid w:val="0076395D"/>
    <w:rsid w:val="00763A0B"/>
    <w:rsid w:val="00763D30"/>
    <w:rsid w:val="00764449"/>
    <w:rsid w:val="00764926"/>
    <w:rsid w:val="00764A2F"/>
    <w:rsid w:val="00764B47"/>
    <w:rsid w:val="00764BFB"/>
    <w:rsid w:val="00764DC5"/>
    <w:rsid w:val="007654BF"/>
    <w:rsid w:val="00765975"/>
    <w:rsid w:val="00765D2B"/>
    <w:rsid w:val="0076601D"/>
    <w:rsid w:val="007666E2"/>
    <w:rsid w:val="007667C2"/>
    <w:rsid w:val="007674FF"/>
    <w:rsid w:val="0076754B"/>
    <w:rsid w:val="00767A2E"/>
    <w:rsid w:val="00767ADB"/>
    <w:rsid w:val="00767E8E"/>
    <w:rsid w:val="00767FE2"/>
    <w:rsid w:val="0077079C"/>
    <w:rsid w:val="00770A47"/>
    <w:rsid w:val="00770C0F"/>
    <w:rsid w:val="0077123C"/>
    <w:rsid w:val="007716B1"/>
    <w:rsid w:val="00771CD2"/>
    <w:rsid w:val="00772265"/>
    <w:rsid w:val="00772862"/>
    <w:rsid w:val="00772A53"/>
    <w:rsid w:val="00772ABD"/>
    <w:rsid w:val="00773069"/>
    <w:rsid w:val="00773576"/>
    <w:rsid w:val="00773CEC"/>
    <w:rsid w:val="00773D44"/>
    <w:rsid w:val="00773FDA"/>
    <w:rsid w:val="007743F1"/>
    <w:rsid w:val="007746B2"/>
    <w:rsid w:val="00774860"/>
    <w:rsid w:val="007748B4"/>
    <w:rsid w:val="00774D57"/>
    <w:rsid w:val="00775196"/>
    <w:rsid w:val="00775AA2"/>
    <w:rsid w:val="00775C80"/>
    <w:rsid w:val="007764C4"/>
    <w:rsid w:val="00776A62"/>
    <w:rsid w:val="00776AC8"/>
    <w:rsid w:val="00776BDA"/>
    <w:rsid w:val="0077708E"/>
    <w:rsid w:val="007777D2"/>
    <w:rsid w:val="007802DC"/>
    <w:rsid w:val="00780356"/>
    <w:rsid w:val="007807FB"/>
    <w:rsid w:val="00780B6F"/>
    <w:rsid w:val="00780BC5"/>
    <w:rsid w:val="00780E14"/>
    <w:rsid w:val="0078206E"/>
    <w:rsid w:val="007821C4"/>
    <w:rsid w:val="0078224C"/>
    <w:rsid w:val="0078231F"/>
    <w:rsid w:val="00782516"/>
    <w:rsid w:val="007827AB"/>
    <w:rsid w:val="00782CDC"/>
    <w:rsid w:val="00782D39"/>
    <w:rsid w:val="00783171"/>
    <w:rsid w:val="0078331C"/>
    <w:rsid w:val="0078333E"/>
    <w:rsid w:val="00784140"/>
    <w:rsid w:val="00784982"/>
    <w:rsid w:val="00784B26"/>
    <w:rsid w:val="00784CB0"/>
    <w:rsid w:val="007850B4"/>
    <w:rsid w:val="00785684"/>
    <w:rsid w:val="00786255"/>
    <w:rsid w:val="0078627B"/>
    <w:rsid w:val="00786463"/>
    <w:rsid w:val="0078650D"/>
    <w:rsid w:val="00786FE8"/>
    <w:rsid w:val="0078729B"/>
    <w:rsid w:val="007876ED"/>
    <w:rsid w:val="0078789E"/>
    <w:rsid w:val="007879A5"/>
    <w:rsid w:val="0079064A"/>
    <w:rsid w:val="00790BD9"/>
    <w:rsid w:val="00791484"/>
    <w:rsid w:val="007915AB"/>
    <w:rsid w:val="00791D2D"/>
    <w:rsid w:val="00792214"/>
    <w:rsid w:val="0079284E"/>
    <w:rsid w:val="00792A27"/>
    <w:rsid w:val="00792F4D"/>
    <w:rsid w:val="00793D42"/>
    <w:rsid w:val="00794C98"/>
    <w:rsid w:val="00794DE9"/>
    <w:rsid w:val="007951FD"/>
    <w:rsid w:val="00795C27"/>
    <w:rsid w:val="00795D4B"/>
    <w:rsid w:val="007961E8"/>
    <w:rsid w:val="0079621C"/>
    <w:rsid w:val="007963BD"/>
    <w:rsid w:val="00796FFA"/>
    <w:rsid w:val="007977C5"/>
    <w:rsid w:val="00797B18"/>
    <w:rsid w:val="007A032B"/>
    <w:rsid w:val="007A066B"/>
    <w:rsid w:val="007A0B10"/>
    <w:rsid w:val="007A0D18"/>
    <w:rsid w:val="007A0F1E"/>
    <w:rsid w:val="007A1C1F"/>
    <w:rsid w:val="007A222B"/>
    <w:rsid w:val="007A295E"/>
    <w:rsid w:val="007A2B63"/>
    <w:rsid w:val="007A30BC"/>
    <w:rsid w:val="007A338F"/>
    <w:rsid w:val="007A3717"/>
    <w:rsid w:val="007A3C75"/>
    <w:rsid w:val="007A404E"/>
    <w:rsid w:val="007A411A"/>
    <w:rsid w:val="007A4531"/>
    <w:rsid w:val="007A46D4"/>
    <w:rsid w:val="007A4B1F"/>
    <w:rsid w:val="007A4BEF"/>
    <w:rsid w:val="007A51F6"/>
    <w:rsid w:val="007A52D1"/>
    <w:rsid w:val="007A536D"/>
    <w:rsid w:val="007A5774"/>
    <w:rsid w:val="007A5FE1"/>
    <w:rsid w:val="007A62B0"/>
    <w:rsid w:val="007A6A46"/>
    <w:rsid w:val="007A6A9F"/>
    <w:rsid w:val="007A6B90"/>
    <w:rsid w:val="007A6BC8"/>
    <w:rsid w:val="007A6D01"/>
    <w:rsid w:val="007A7031"/>
    <w:rsid w:val="007A75DE"/>
    <w:rsid w:val="007A76FC"/>
    <w:rsid w:val="007B0CC5"/>
    <w:rsid w:val="007B0D15"/>
    <w:rsid w:val="007B0E9F"/>
    <w:rsid w:val="007B0F90"/>
    <w:rsid w:val="007B105D"/>
    <w:rsid w:val="007B11A3"/>
    <w:rsid w:val="007B1629"/>
    <w:rsid w:val="007B1694"/>
    <w:rsid w:val="007B19AE"/>
    <w:rsid w:val="007B29B2"/>
    <w:rsid w:val="007B29B9"/>
    <w:rsid w:val="007B3C96"/>
    <w:rsid w:val="007B452F"/>
    <w:rsid w:val="007B4534"/>
    <w:rsid w:val="007B47E1"/>
    <w:rsid w:val="007B4CB0"/>
    <w:rsid w:val="007B5AD1"/>
    <w:rsid w:val="007B5B0E"/>
    <w:rsid w:val="007B5E81"/>
    <w:rsid w:val="007B68B8"/>
    <w:rsid w:val="007B6DD3"/>
    <w:rsid w:val="007B6E1D"/>
    <w:rsid w:val="007B6E75"/>
    <w:rsid w:val="007B74F4"/>
    <w:rsid w:val="007B76A2"/>
    <w:rsid w:val="007C0818"/>
    <w:rsid w:val="007C10C8"/>
    <w:rsid w:val="007C120D"/>
    <w:rsid w:val="007C19F8"/>
    <w:rsid w:val="007C1A2D"/>
    <w:rsid w:val="007C1E11"/>
    <w:rsid w:val="007C2241"/>
    <w:rsid w:val="007C2620"/>
    <w:rsid w:val="007C36A8"/>
    <w:rsid w:val="007C3F89"/>
    <w:rsid w:val="007C3F92"/>
    <w:rsid w:val="007C41E6"/>
    <w:rsid w:val="007C44A4"/>
    <w:rsid w:val="007C475E"/>
    <w:rsid w:val="007C4BF0"/>
    <w:rsid w:val="007C55C7"/>
    <w:rsid w:val="007C577B"/>
    <w:rsid w:val="007C642F"/>
    <w:rsid w:val="007C650D"/>
    <w:rsid w:val="007C6725"/>
    <w:rsid w:val="007C6898"/>
    <w:rsid w:val="007C6D10"/>
    <w:rsid w:val="007C6DF5"/>
    <w:rsid w:val="007C73DC"/>
    <w:rsid w:val="007C75B4"/>
    <w:rsid w:val="007C78E4"/>
    <w:rsid w:val="007D008F"/>
    <w:rsid w:val="007D0AA5"/>
    <w:rsid w:val="007D114D"/>
    <w:rsid w:val="007D138A"/>
    <w:rsid w:val="007D194F"/>
    <w:rsid w:val="007D1DA4"/>
    <w:rsid w:val="007D2169"/>
    <w:rsid w:val="007D2189"/>
    <w:rsid w:val="007D2475"/>
    <w:rsid w:val="007D3493"/>
    <w:rsid w:val="007D3528"/>
    <w:rsid w:val="007D3E23"/>
    <w:rsid w:val="007D3E57"/>
    <w:rsid w:val="007D3FE0"/>
    <w:rsid w:val="007D4247"/>
    <w:rsid w:val="007D4576"/>
    <w:rsid w:val="007D46C7"/>
    <w:rsid w:val="007D47B7"/>
    <w:rsid w:val="007D4EC4"/>
    <w:rsid w:val="007D5B87"/>
    <w:rsid w:val="007D5FDE"/>
    <w:rsid w:val="007D667D"/>
    <w:rsid w:val="007D6AB2"/>
    <w:rsid w:val="007D6B0F"/>
    <w:rsid w:val="007D7011"/>
    <w:rsid w:val="007D704D"/>
    <w:rsid w:val="007D72FA"/>
    <w:rsid w:val="007D7553"/>
    <w:rsid w:val="007D766F"/>
    <w:rsid w:val="007D769C"/>
    <w:rsid w:val="007D7831"/>
    <w:rsid w:val="007D7F1A"/>
    <w:rsid w:val="007E0382"/>
    <w:rsid w:val="007E0596"/>
    <w:rsid w:val="007E090B"/>
    <w:rsid w:val="007E0A0D"/>
    <w:rsid w:val="007E1536"/>
    <w:rsid w:val="007E163C"/>
    <w:rsid w:val="007E1A80"/>
    <w:rsid w:val="007E1E38"/>
    <w:rsid w:val="007E1FB7"/>
    <w:rsid w:val="007E2311"/>
    <w:rsid w:val="007E2829"/>
    <w:rsid w:val="007E2A5E"/>
    <w:rsid w:val="007E2B78"/>
    <w:rsid w:val="007E2D4B"/>
    <w:rsid w:val="007E2D98"/>
    <w:rsid w:val="007E3209"/>
    <w:rsid w:val="007E3349"/>
    <w:rsid w:val="007E36CD"/>
    <w:rsid w:val="007E3906"/>
    <w:rsid w:val="007E3C8A"/>
    <w:rsid w:val="007E4277"/>
    <w:rsid w:val="007E464C"/>
    <w:rsid w:val="007E4A0C"/>
    <w:rsid w:val="007E4C49"/>
    <w:rsid w:val="007E4F34"/>
    <w:rsid w:val="007E5004"/>
    <w:rsid w:val="007E53A2"/>
    <w:rsid w:val="007E5792"/>
    <w:rsid w:val="007E57AC"/>
    <w:rsid w:val="007E57F5"/>
    <w:rsid w:val="007E6279"/>
    <w:rsid w:val="007E6495"/>
    <w:rsid w:val="007E6BCC"/>
    <w:rsid w:val="007E6BEE"/>
    <w:rsid w:val="007E6C6E"/>
    <w:rsid w:val="007E748E"/>
    <w:rsid w:val="007E77A9"/>
    <w:rsid w:val="007E7ECD"/>
    <w:rsid w:val="007F09D3"/>
    <w:rsid w:val="007F0A9E"/>
    <w:rsid w:val="007F1008"/>
    <w:rsid w:val="007F18F4"/>
    <w:rsid w:val="007F1A68"/>
    <w:rsid w:val="007F1D2E"/>
    <w:rsid w:val="007F2D9E"/>
    <w:rsid w:val="007F33EE"/>
    <w:rsid w:val="007F3D76"/>
    <w:rsid w:val="007F415B"/>
    <w:rsid w:val="007F4E3A"/>
    <w:rsid w:val="007F5491"/>
    <w:rsid w:val="007F595C"/>
    <w:rsid w:val="007F5ADA"/>
    <w:rsid w:val="007F5CC7"/>
    <w:rsid w:val="007F602B"/>
    <w:rsid w:val="007F6388"/>
    <w:rsid w:val="007F69A4"/>
    <w:rsid w:val="007F70D1"/>
    <w:rsid w:val="007F71CB"/>
    <w:rsid w:val="007F750C"/>
    <w:rsid w:val="0080029A"/>
    <w:rsid w:val="00801046"/>
    <w:rsid w:val="008011EA"/>
    <w:rsid w:val="00801250"/>
    <w:rsid w:val="008016AC"/>
    <w:rsid w:val="00801E7F"/>
    <w:rsid w:val="00801FBE"/>
    <w:rsid w:val="00802022"/>
    <w:rsid w:val="008022D6"/>
    <w:rsid w:val="00802660"/>
    <w:rsid w:val="00802800"/>
    <w:rsid w:val="00802828"/>
    <w:rsid w:val="00802E8C"/>
    <w:rsid w:val="008030B4"/>
    <w:rsid w:val="008030CE"/>
    <w:rsid w:val="008034BB"/>
    <w:rsid w:val="008038E1"/>
    <w:rsid w:val="0080418F"/>
    <w:rsid w:val="008050E7"/>
    <w:rsid w:val="00805D06"/>
    <w:rsid w:val="00805EDB"/>
    <w:rsid w:val="00806047"/>
    <w:rsid w:val="00806157"/>
    <w:rsid w:val="0080683B"/>
    <w:rsid w:val="00806871"/>
    <w:rsid w:val="00806962"/>
    <w:rsid w:val="00806A3B"/>
    <w:rsid w:val="00806F7C"/>
    <w:rsid w:val="00807139"/>
    <w:rsid w:val="0080741C"/>
    <w:rsid w:val="008075E4"/>
    <w:rsid w:val="008078DC"/>
    <w:rsid w:val="00807D5F"/>
    <w:rsid w:val="008102E3"/>
    <w:rsid w:val="008108BA"/>
    <w:rsid w:val="00810D12"/>
    <w:rsid w:val="008111B7"/>
    <w:rsid w:val="008116F8"/>
    <w:rsid w:val="008117B1"/>
    <w:rsid w:val="008117CE"/>
    <w:rsid w:val="00812291"/>
    <w:rsid w:val="00812744"/>
    <w:rsid w:val="0081288C"/>
    <w:rsid w:val="00812C61"/>
    <w:rsid w:val="00812DD8"/>
    <w:rsid w:val="0081379B"/>
    <w:rsid w:val="00813F60"/>
    <w:rsid w:val="00814AAA"/>
    <w:rsid w:val="00814ADA"/>
    <w:rsid w:val="00814BD5"/>
    <w:rsid w:val="008158B2"/>
    <w:rsid w:val="00815B1C"/>
    <w:rsid w:val="00816121"/>
    <w:rsid w:val="00816598"/>
    <w:rsid w:val="008165D3"/>
    <w:rsid w:val="00816644"/>
    <w:rsid w:val="00816824"/>
    <w:rsid w:val="00817C2C"/>
    <w:rsid w:val="00820252"/>
    <w:rsid w:val="008202B6"/>
    <w:rsid w:val="008205EE"/>
    <w:rsid w:val="00820776"/>
    <w:rsid w:val="0082123A"/>
    <w:rsid w:val="008224E7"/>
    <w:rsid w:val="00822B71"/>
    <w:rsid w:val="008237B3"/>
    <w:rsid w:val="00823BB3"/>
    <w:rsid w:val="00824442"/>
    <w:rsid w:val="008249EC"/>
    <w:rsid w:val="00824A6E"/>
    <w:rsid w:val="00824D72"/>
    <w:rsid w:val="00824E0F"/>
    <w:rsid w:val="00824EDE"/>
    <w:rsid w:val="0082538E"/>
    <w:rsid w:val="00825803"/>
    <w:rsid w:val="00825863"/>
    <w:rsid w:val="0082587F"/>
    <w:rsid w:val="00825BAD"/>
    <w:rsid w:val="00825BBA"/>
    <w:rsid w:val="00825C05"/>
    <w:rsid w:val="00825FCF"/>
    <w:rsid w:val="0082612F"/>
    <w:rsid w:val="00826B59"/>
    <w:rsid w:val="00826C6E"/>
    <w:rsid w:val="00827172"/>
    <w:rsid w:val="0082775F"/>
    <w:rsid w:val="00827A76"/>
    <w:rsid w:val="00827A8D"/>
    <w:rsid w:val="0083055D"/>
    <w:rsid w:val="00830E4C"/>
    <w:rsid w:val="0083129B"/>
    <w:rsid w:val="0083156E"/>
    <w:rsid w:val="0083172B"/>
    <w:rsid w:val="00831CF9"/>
    <w:rsid w:val="008321E4"/>
    <w:rsid w:val="008321FF"/>
    <w:rsid w:val="008326E6"/>
    <w:rsid w:val="008329BE"/>
    <w:rsid w:val="00832D6F"/>
    <w:rsid w:val="00833E12"/>
    <w:rsid w:val="0083419B"/>
    <w:rsid w:val="008345A5"/>
    <w:rsid w:val="008346E0"/>
    <w:rsid w:val="00834E39"/>
    <w:rsid w:val="00834E60"/>
    <w:rsid w:val="0083596C"/>
    <w:rsid w:val="00835973"/>
    <w:rsid w:val="00835DC7"/>
    <w:rsid w:val="00836017"/>
    <w:rsid w:val="008364C8"/>
    <w:rsid w:val="00836B00"/>
    <w:rsid w:val="00836B04"/>
    <w:rsid w:val="00836FB2"/>
    <w:rsid w:val="0083731C"/>
    <w:rsid w:val="00840861"/>
    <w:rsid w:val="00841111"/>
    <w:rsid w:val="00841FDF"/>
    <w:rsid w:val="008420F6"/>
    <w:rsid w:val="00842392"/>
    <w:rsid w:val="00842615"/>
    <w:rsid w:val="008427F3"/>
    <w:rsid w:val="00842956"/>
    <w:rsid w:val="00843296"/>
    <w:rsid w:val="00843962"/>
    <w:rsid w:val="00843E9C"/>
    <w:rsid w:val="00844146"/>
    <w:rsid w:val="00844215"/>
    <w:rsid w:val="00844A7D"/>
    <w:rsid w:val="008457D6"/>
    <w:rsid w:val="00845C88"/>
    <w:rsid w:val="00846C43"/>
    <w:rsid w:val="00846C7F"/>
    <w:rsid w:val="00846F05"/>
    <w:rsid w:val="0085026B"/>
    <w:rsid w:val="0085056C"/>
    <w:rsid w:val="00850C5B"/>
    <w:rsid w:val="0085134E"/>
    <w:rsid w:val="008513F8"/>
    <w:rsid w:val="0085267B"/>
    <w:rsid w:val="00852A72"/>
    <w:rsid w:val="00852B13"/>
    <w:rsid w:val="00852E25"/>
    <w:rsid w:val="00852E9E"/>
    <w:rsid w:val="00852EA3"/>
    <w:rsid w:val="008537CC"/>
    <w:rsid w:val="00853897"/>
    <w:rsid w:val="00853AE3"/>
    <w:rsid w:val="008542AA"/>
    <w:rsid w:val="00854C91"/>
    <w:rsid w:val="008552B4"/>
    <w:rsid w:val="0085553A"/>
    <w:rsid w:val="0085580F"/>
    <w:rsid w:val="00855DD8"/>
    <w:rsid w:val="00855ED6"/>
    <w:rsid w:val="00856275"/>
    <w:rsid w:val="008562DC"/>
    <w:rsid w:val="008567D4"/>
    <w:rsid w:val="008569B6"/>
    <w:rsid w:val="00856AA5"/>
    <w:rsid w:val="008571AB"/>
    <w:rsid w:val="008571B3"/>
    <w:rsid w:val="00857417"/>
    <w:rsid w:val="008574FA"/>
    <w:rsid w:val="008602A6"/>
    <w:rsid w:val="008603E0"/>
    <w:rsid w:val="008603EE"/>
    <w:rsid w:val="00860488"/>
    <w:rsid w:val="00860776"/>
    <w:rsid w:val="00860C94"/>
    <w:rsid w:val="0086157D"/>
    <w:rsid w:val="00861723"/>
    <w:rsid w:val="0086183D"/>
    <w:rsid w:val="00861A14"/>
    <w:rsid w:val="00861D50"/>
    <w:rsid w:val="00861F33"/>
    <w:rsid w:val="008620D6"/>
    <w:rsid w:val="00862656"/>
    <w:rsid w:val="00862C76"/>
    <w:rsid w:val="008634B4"/>
    <w:rsid w:val="0086398E"/>
    <w:rsid w:val="00863A89"/>
    <w:rsid w:val="00863E8B"/>
    <w:rsid w:val="0086406C"/>
    <w:rsid w:val="00864A9F"/>
    <w:rsid w:val="00864BB8"/>
    <w:rsid w:val="00864D82"/>
    <w:rsid w:val="00864DC3"/>
    <w:rsid w:val="00865292"/>
    <w:rsid w:val="0086581D"/>
    <w:rsid w:val="00865C4D"/>
    <w:rsid w:val="0086601C"/>
    <w:rsid w:val="0086627D"/>
    <w:rsid w:val="008663F2"/>
    <w:rsid w:val="00866CC4"/>
    <w:rsid w:val="00867212"/>
    <w:rsid w:val="0086722F"/>
    <w:rsid w:val="0086751F"/>
    <w:rsid w:val="008704A1"/>
    <w:rsid w:val="008704FE"/>
    <w:rsid w:val="00870772"/>
    <w:rsid w:val="008707D2"/>
    <w:rsid w:val="00870BE9"/>
    <w:rsid w:val="008710AA"/>
    <w:rsid w:val="0087168D"/>
    <w:rsid w:val="00871699"/>
    <w:rsid w:val="00871944"/>
    <w:rsid w:val="00871D03"/>
    <w:rsid w:val="00872328"/>
    <w:rsid w:val="00872667"/>
    <w:rsid w:val="00872A39"/>
    <w:rsid w:val="008730F0"/>
    <w:rsid w:val="0087384F"/>
    <w:rsid w:val="00873C31"/>
    <w:rsid w:val="00873C4F"/>
    <w:rsid w:val="00873EA5"/>
    <w:rsid w:val="00873FA1"/>
    <w:rsid w:val="00874128"/>
    <w:rsid w:val="00874440"/>
    <w:rsid w:val="008748A7"/>
    <w:rsid w:val="00875142"/>
    <w:rsid w:val="00875419"/>
    <w:rsid w:val="008765E1"/>
    <w:rsid w:val="00876849"/>
    <w:rsid w:val="00876AE9"/>
    <w:rsid w:val="00877414"/>
    <w:rsid w:val="00877653"/>
    <w:rsid w:val="00877960"/>
    <w:rsid w:val="00877AA8"/>
    <w:rsid w:val="00880794"/>
    <w:rsid w:val="00880CA4"/>
    <w:rsid w:val="0088104B"/>
    <w:rsid w:val="00881789"/>
    <w:rsid w:val="0088182B"/>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86AE2"/>
    <w:rsid w:val="00887390"/>
    <w:rsid w:val="00890005"/>
    <w:rsid w:val="00890041"/>
    <w:rsid w:val="00890325"/>
    <w:rsid w:val="008907DF"/>
    <w:rsid w:val="00891736"/>
    <w:rsid w:val="008917D0"/>
    <w:rsid w:val="0089192C"/>
    <w:rsid w:val="00892E89"/>
    <w:rsid w:val="008931F1"/>
    <w:rsid w:val="008937CB"/>
    <w:rsid w:val="00894163"/>
    <w:rsid w:val="008941EC"/>
    <w:rsid w:val="00894230"/>
    <w:rsid w:val="0089424A"/>
    <w:rsid w:val="00894298"/>
    <w:rsid w:val="008945B9"/>
    <w:rsid w:val="0089498F"/>
    <w:rsid w:val="00894AA0"/>
    <w:rsid w:val="00894AD8"/>
    <w:rsid w:val="00894CBC"/>
    <w:rsid w:val="00895E50"/>
    <w:rsid w:val="00896ADE"/>
    <w:rsid w:val="00896AF1"/>
    <w:rsid w:val="0089700F"/>
    <w:rsid w:val="00897673"/>
    <w:rsid w:val="00897A9B"/>
    <w:rsid w:val="008A0388"/>
    <w:rsid w:val="008A1444"/>
    <w:rsid w:val="008A1B64"/>
    <w:rsid w:val="008A205A"/>
    <w:rsid w:val="008A22EF"/>
    <w:rsid w:val="008A2D3E"/>
    <w:rsid w:val="008A3518"/>
    <w:rsid w:val="008A492B"/>
    <w:rsid w:val="008A50B2"/>
    <w:rsid w:val="008A52C5"/>
    <w:rsid w:val="008A57A0"/>
    <w:rsid w:val="008A5A23"/>
    <w:rsid w:val="008A6582"/>
    <w:rsid w:val="008A725C"/>
    <w:rsid w:val="008A76C8"/>
    <w:rsid w:val="008A7A10"/>
    <w:rsid w:val="008A7E50"/>
    <w:rsid w:val="008A7E56"/>
    <w:rsid w:val="008B026A"/>
    <w:rsid w:val="008B0544"/>
    <w:rsid w:val="008B0AF4"/>
    <w:rsid w:val="008B0DE1"/>
    <w:rsid w:val="008B1210"/>
    <w:rsid w:val="008B1837"/>
    <w:rsid w:val="008B1B6D"/>
    <w:rsid w:val="008B1BA8"/>
    <w:rsid w:val="008B1E93"/>
    <w:rsid w:val="008B1F7D"/>
    <w:rsid w:val="008B242C"/>
    <w:rsid w:val="008B2948"/>
    <w:rsid w:val="008B2A8F"/>
    <w:rsid w:val="008B2C73"/>
    <w:rsid w:val="008B2DEF"/>
    <w:rsid w:val="008B3130"/>
    <w:rsid w:val="008B3F32"/>
    <w:rsid w:val="008B459A"/>
    <w:rsid w:val="008B4711"/>
    <w:rsid w:val="008B4C81"/>
    <w:rsid w:val="008B4DF1"/>
    <w:rsid w:val="008B515D"/>
    <w:rsid w:val="008B5574"/>
    <w:rsid w:val="008B561A"/>
    <w:rsid w:val="008B5824"/>
    <w:rsid w:val="008B5A2D"/>
    <w:rsid w:val="008B5B44"/>
    <w:rsid w:val="008B5D45"/>
    <w:rsid w:val="008B5EB6"/>
    <w:rsid w:val="008B678C"/>
    <w:rsid w:val="008B6D16"/>
    <w:rsid w:val="008B6D65"/>
    <w:rsid w:val="008B71F9"/>
    <w:rsid w:val="008B762D"/>
    <w:rsid w:val="008B78CC"/>
    <w:rsid w:val="008B7B7E"/>
    <w:rsid w:val="008B7CD1"/>
    <w:rsid w:val="008C000D"/>
    <w:rsid w:val="008C0681"/>
    <w:rsid w:val="008C06BD"/>
    <w:rsid w:val="008C0F44"/>
    <w:rsid w:val="008C1001"/>
    <w:rsid w:val="008C12EF"/>
    <w:rsid w:val="008C13E3"/>
    <w:rsid w:val="008C1A44"/>
    <w:rsid w:val="008C211D"/>
    <w:rsid w:val="008C22C3"/>
    <w:rsid w:val="008C2782"/>
    <w:rsid w:val="008C2ED4"/>
    <w:rsid w:val="008C310F"/>
    <w:rsid w:val="008C3334"/>
    <w:rsid w:val="008C4438"/>
    <w:rsid w:val="008C4987"/>
    <w:rsid w:val="008C49B4"/>
    <w:rsid w:val="008C5105"/>
    <w:rsid w:val="008C51DD"/>
    <w:rsid w:val="008C5446"/>
    <w:rsid w:val="008C5B8D"/>
    <w:rsid w:val="008C5BC1"/>
    <w:rsid w:val="008C610C"/>
    <w:rsid w:val="008C637C"/>
    <w:rsid w:val="008C6809"/>
    <w:rsid w:val="008C6905"/>
    <w:rsid w:val="008C6BF2"/>
    <w:rsid w:val="008C6E7E"/>
    <w:rsid w:val="008C7265"/>
    <w:rsid w:val="008C7A39"/>
    <w:rsid w:val="008C7ABF"/>
    <w:rsid w:val="008C7F79"/>
    <w:rsid w:val="008D02DB"/>
    <w:rsid w:val="008D0472"/>
    <w:rsid w:val="008D05D4"/>
    <w:rsid w:val="008D0738"/>
    <w:rsid w:val="008D0AD3"/>
    <w:rsid w:val="008D1412"/>
    <w:rsid w:val="008D142B"/>
    <w:rsid w:val="008D1AC4"/>
    <w:rsid w:val="008D2623"/>
    <w:rsid w:val="008D313D"/>
    <w:rsid w:val="008D3179"/>
    <w:rsid w:val="008D39F6"/>
    <w:rsid w:val="008D3F73"/>
    <w:rsid w:val="008D4049"/>
    <w:rsid w:val="008D44C9"/>
    <w:rsid w:val="008D4B2F"/>
    <w:rsid w:val="008D540F"/>
    <w:rsid w:val="008D55CC"/>
    <w:rsid w:val="008D586D"/>
    <w:rsid w:val="008D59D4"/>
    <w:rsid w:val="008D59F0"/>
    <w:rsid w:val="008D5A81"/>
    <w:rsid w:val="008D602A"/>
    <w:rsid w:val="008D62EF"/>
    <w:rsid w:val="008D69A8"/>
    <w:rsid w:val="008D6B0A"/>
    <w:rsid w:val="008D6B5D"/>
    <w:rsid w:val="008D6C3F"/>
    <w:rsid w:val="008D7025"/>
    <w:rsid w:val="008D7962"/>
    <w:rsid w:val="008D7DEB"/>
    <w:rsid w:val="008E0249"/>
    <w:rsid w:val="008E0577"/>
    <w:rsid w:val="008E0716"/>
    <w:rsid w:val="008E07B5"/>
    <w:rsid w:val="008E09B1"/>
    <w:rsid w:val="008E1853"/>
    <w:rsid w:val="008E1FA0"/>
    <w:rsid w:val="008E22B9"/>
    <w:rsid w:val="008E2D01"/>
    <w:rsid w:val="008E30C4"/>
    <w:rsid w:val="008E32E8"/>
    <w:rsid w:val="008E3AD5"/>
    <w:rsid w:val="008E40BA"/>
    <w:rsid w:val="008E41EE"/>
    <w:rsid w:val="008E4941"/>
    <w:rsid w:val="008E4C98"/>
    <w:rsid w:val="008E4D20"/>
    <w:rsid w:val="008E54B7"/>
    <w:rsid w:val="008E5CC3"/>
    <w:rsid w:val="008E5CD8"/>
    <w:rsid w:val="008E600E"/>
    <w:rsid w:val="008E6235"/>
    <w:rsid w:val="008E7C17"/>
    <w:rsid w:val="008E7C72"/>
    <w:rsid w:val="008E7EB6"/>
    <w:rsid w:val="008F0099"/>
    <w:rsid w:val="008F0934"/>
    <w:rsid w:val="008F1248"/>
    <w:rsid w:val="008F14AD"/>
    <w:rsid w:val="008F1683"/>
    <w:rsid w:val="008F1869"/>
    <w:rsid w:val="008F1B1E"/>
    <w:rsid w:val="008F2279"/>
    <w:rsid w:val="008F2629"/>
    <w:rsid w:val="008F26A9"/>
    <w:rsid w:val="008F279C"/>
    <w:rsid w:val="008F2DA1"/>
    <w:rsid w:val="008F35C1"/>
    <w:rsid w:val="008F3E51"/>
    <w:rsid w:val="008F4046"/>
    <w:rsid w:val="008F415B"/>
    <w:rsid w:val="008F5008"/>
    <w:rsid w:val="008F5241"/>
    <w:rsid w:val="008F529D"/>
    <w:rsid w:val="008F53EA"/>
    <w:rsid w:val="008F5EB7"/>
    <w:rsid w:val="008F6D10"/>
    <w:rsid w:val="008F7E02"/>
    <w:rsid w:val="0090000B"/>
    <w:rsid w:val="00900148"/>
    <w:rsid w:val="009006E2"/>
    <w:rsid w:val="00900882"/>
    <w:rsid w:val="00900ACD"/>
    <w:rsid w:val="00902B9A"/>
    <w:rsid w:val="009033F5"/>
    <w:rsid w:val="009040A3"/>
    <w:rsid w:val="009049A7"/>
    <w:rsid w:val="00904AB3"/>
    <w:rsid w:val="00904D10"/>
    <w:rsid w:val="00904E59"/>
    <w:rsid w:val="0090510D"/>
    <w:rsid w:val="0090525E"/>
    <w:rsid w:val="00905BC5"/>
    <w:rsid w:val="009060D2"/>
    <w:rsid w:val="0090612E"/>
    <w:rsid w:val="0090636C"/>
    <w:rsid w:val="009064E4"/>
    <w:rsid w:val="00906A5A"/>
    <w:rsid w:val="00906B0D"/>
    <w:rsid w:val="0090783A"/>
    <w:rsid w:val="009079DB"/>
    <w:rsid w:val="00907C69"/>
    <w:rsid w:val="00910063"/>
    <w:rsid w:val="009103F9"/>
    <w:rsid w:val="00910513"/>
    <w:rsid w:val="00910D2C"/>
    <w:rsid w:val="00910EF7"/>
    <w:rsid w:val="00911AD8"/>
    <w:rsid w:val="00912D5D"/>
    <w:rsid w:val="00912EFB"/>
    <w:rsid w:val="00912F45"/>
    <w:rsid w:val="009131CD"/>
    <w:rsid w:val="009134C3"/>
    <w:rsid w:val="00913A9B"/>
    <w:rsid w:val="00913D2D"/>
    <w:rsid w:val="00914535"/>
    <w:rsid w:val="0091496F"/>
    <w:rsid w:val="0091498B"/>
    <w:rsid w:val="009149C4"/>
    <w:rsid w:val="0091535A"/>
    <w:rsid w:val="009155D7"/>
    <w:rsid w:val="009159F8"/>
    <w:rsid w:val="00915FBB"/>
    <w:rsid w:val="00916640"/>
    <w:rsid w:val="00916AA8"/>
    <w:rsid w:val="00916C96"/>
    <w:rsid w:val="0091796C"/>
    <w:rsid w:val="00917B08"/>
    <w:rsid w:val="0092007A"/>
    <w:rsid w:val="0092033D"/>
    <w:rsid w:val="0092058D"/>
    <w:rsid w:val="00920590"/>
    <w:rsid w:val="00920AA2"/>
    <w:rsid w:val="00920C69"/>
    <w:rsid w:val="0092162F"/>
    <w:rsid w:val="0092189D"/>
    <w:rsid w:val="00921E0B"/>
    <w:rsid w:val="00922172"/>
    <w:rsid w:val="0092270A"/>
    <w:rsid w:val="009227CF"/>
    <w:rsid w:val="00923139"/>
    <w:rsid w:val="0092340C"/>
    <w:rsid w:val="009237B2"/>
    <w:rsid w:val="009238BF"/>
    <w:rsid w:val="00923EA7"/>
    <w:rsid w:val="009247B0"/>
    <w:rsid w:val="0092545C"/>
    <w:rsid w:val="0092624C"/>
    <w:rsid w:val="00926267"/>
    <w:rsid w:val="00926928"/>
    <w:rsid w:val="00926A7F"/>
    <w:rsid w:val="00926C49"/>
    <w:rsid w:val="00926CCE"/>
    <w:rsid w:val="00926E9E"/>
    <w:rsid w:val="00926EC6"/>
    <w:rsid w:val="0092719C"/>
    <w:rsid w:val="009273A3"/>
    <w:rsid w:val="00927763"/>
    <w:rsid w:val="0092779C"/>
    <w:rsid w:val="00927A65"/>
    <w:rsid w:val="00930159"/>
    <w:rsid w:val="00930674"/>
    <w:rsid w:val="009307C1"/>
    <w:rsid w:val="00930AB2"/>
    <w:rsid w:val="00930B04"/>
    <w:rsid w:val="00930D05"/>
    <w:rsid w:val="00931124"/>
    <w:rsid w:val="009314DD"/>
    <w:rsid w:val="0093152C"/>
    <w:rsid w:val="00931694"/>
    <w:rsid w:val="00931EEA"/>
    <w:rsid w:val="00931EF5"/>
    <w:rsid w:val="00931FA7"/>
    <w:rsid w:val="009321A4"/>
    <w:rsid w:val="009327CD"/>
    <w:rsid w:val="00932835"/>
    <w:rsid w:val="00933368"/>
    <w:rsid w:val="00933468"/>
    <w:rsid w:val="009338C7"/>
    <w:rsid w:val="009339FE"/>
    <w:rsid w:val="00933DFD"/>
    <w:rsid w:val="00934065"/>
    <w:rsid w:val="00934488"/>
    <w:rsid w:val="009349AC"/>
    <w:rsid w:val="00934EEB"/>
    <w:rsid w:val="00935DAC"/>
    <w:rsid w:val="00935DB1"/>
    <w:rsid w:val="00936299"/>
    <w:rsid w:val="0093647F"/>
    <w:rsid w:val="009365FB"/>
    <w:rsid w:val="00936815"/>
    <w:rsid w:val="00936837"/>
    <w:rsid w:val="00936C53"/>
    <w:rsid w:val="00937244"/>
    <w:rsid w:val="00937A8F"/>
    <w:rsid w:val="00937A99"/>
    <w:rsid w:val="00937AD3"/>
    <w:rsid w:val="00937AF8"/>
    <w:rsid w:val="00937BDC"/>
    <w:rsid w:val="00937FBF"/>
    <w:rsid w:val="009401DC"/>
    <w:rsid w:val="00940396"/>
    <w:rsid w:val="009404E8"/>
    <w:rsid w:val="0094054E"/>
    <w:rsid w:val="0094072A"/>
    <w:rsid w:val="00940D69"/>
    <w:rsid w:val="00940D97"/>
    <w:rsid w:val="00940EAB"/>
    <w:rsid w:val="009410FA"/>
    <w:rsid w:val="009411D3"/>
    <w:rsid w:val="009416A0"/>
    <w:rsid w:val="00941994"/>
    <w:rsid w:val="00941C87"/>
    <w:rsid w:val="00941C92"/>
    <w:rsid w:val="00941D2B"/>
    <w:rsid w:val="00941EB0"/>
    <w:rsid w:val="00941EFD"/>
    <w:rsid w:val="0094225F"/>
    <w:rsid w:val="009424CF"/>
    <w:rsid w:val="00942ED4"/>
    <w:rsid w:val="00942FA6"/>
    <w:rsid w:val="009432EF"/>
    <w:rsid w:val="009437C6"/>
    <w:rsid w:val="009439D6"/>
    <w:rsid w:val="009440D0"/>
    <w:rsid w:val="009446AB"/>
    <w:rsid w:val="009446DC"/>
    <w:rsid w:val="00944838"/>
    <w:rsid w:val="00944907"/>
    <w:rsid w:val="00944B58"/>
    <w:rsid w:val="0094594E"/>
    <w:rsid w:val="00946DEE"/>
    <w:rsid w:val="009473F7"/>
    <w:rsid w:val="0094775A"/>
    <w:rsid w:val="009477E7"/>
    <w:rsid w:val="00947C98"/>
    <w:rsid w:val="00947DB3"/>
    <w:rsid w:val="00947F8F"/>
    <w:rsid w:val="009500A7"/>
    <w:rsid w:val="00951A9F"/>
    <w:rsid w:val="00951C27"/>
    <w:rsid w:val="00951ECB"/>
    <w:rsid w:val="00952467"/>
    <w:rsid w:val="009526EE"/>
    <w:rsid w:val="00952F53"/>
    <w:rsid w:val="00953032"/>
    <w:rsid w:val="00953BC5"/>
    <w:rsid w:val="009540D0"/>
    <w:rsid w:val="00954789"/>
    <w:rsid w:val="00955B85"/>
    <w:rsid w:val="00955C90"/>
    <w:rsid w:val="00955E9F"/>
    <w:rsid w:val="0095625A"/>
    <w:rsid w:val="00956408"/>
    <w:rsid w:val="00956752"/>
    <w:rsid w:val="00956A17"/>
    <w:rsid w:val="009572BA"/>
    <w:rsid w:val="009576F7"/>
    <w:rsid w:val="00960533"/>
    <w:rsid w:val="009608B1"/>
    <w:rsid w:val="009608F8"/>
    <w:rsid w:val="00960AF7"/>
    <w:rsid w:val="00960D1F"/>
    <w:rsid w:val="00960D3D"/>
    <w:rsid w:val="00961CBB"/>
    <w:rsid w:val="0096270C"/>
    <w:rsid w:val="00962990"/>
    <w:rsid w:val="00963141"/>
    <w:rsid w:val="009639FD"/>
    <w:rsid w:val="00964181"/>
    <w:rsid w:val="00964483"/>
    <w:rsid w:val="00964A54"/>
    <w:rsid w:val="00964A67"/>
    <w:rsid w:val="00964AA3"/>
    <w:rsid w:val="00964B80"/>
    <w:rsid w:val="00965304"/>
    <w:rsid w:val="00965D25"/>
    <w:rsid w:val="00965DA6"/>
    <w:rsid w:val="00965E86"/>
    <w:rsid w:val="00966902"/>
    <w:rsid w:val="00966B75"/>
    <w:rsid w:val="00966D4D"/>
    <w:rsid w:val="00966D98"/>
    <w:rsid w:val="00967AC6"/>
    <w:rsid w:val="009700E4"/>
    <w:rsid w:val="00970886"/>
    <w:rsid w:val="00970EFD"/>
    <w:rsid w:val="00971046"/>
    <w:rsid w:val="0097123B"/>
    <w:rsid w:val="0097128D"/>
    <w:rsid w:val="009713E1"/>
    <w:rsid w:val="009714BA"/>
    <w:rsid w:val="00971533"/>
    <w:rsid w:val="00972805"/>
    <w:rsid w:val="009728A4"/>
    <w:rsid w:val="00973096"/>
    <w:rsid w:val="009732E5"/>
    <w:rsid w:val="00973A0C"/>
    <w:rsid w:val="00973D86"/>
    <w:rsid w:val="00973FB0"/>
    <w:rsid w:val="0097450C"/>
    <w:rsid w:val="0097477A"/>
    <w:rsid w:val="00974B7E"/>
    <w:rsid w:val="00974D40"/>
    <w:rsid w:val="0097522B"/>
    <w:rsid w:val="0097572B"/>
    <w:rsid w:val="009758A4"/>
    <w:rsid w:val="009764D1"/>
    <w:rsid w:val="0097664E"/>
    <w:rsid w:val="009769E1"/>
    <w:rsid w:val="0097749B"/>
    <w:rsid w:val="0097757E"/>
    <w:rsid w:val="00977EE6"/>
    <w:rsid w:val="00977F8A"/>
    <w:rsid w:val="0098188A"/>
    <w:rsid w:val="009819A2"/>
    <w:rsid w:val="00981A84"/>
    <w:rsid w:val="00982197"/>
    <w:rsid w:val="009826DA"/>
    <w:rsid w:val="009827FB"/>
    <w:rsid w:val="0098286E"/>
    <w:rsid w:val="00982A15"/>
    <w:rsid w:val="00983032"/>
    <w:rsid w:val="009836A4"/>
    <w:rsid w:val="00983EBA"/>
    <w:rsid w:val="009840E6"/>
    <w:rsid w:val="009844CE"/>
    <w:rsid w:val="0098550B"/>
    <w:rsid w:val="009855F1"/>
    <w:rsid w:val="00985C8E"/>
    <w:rsid w:val="00985FED"/>
    <w:rsid w:val="00986B39"/>
    <w:rsid w:val="00986B69"/>
    <w:rsid w:val="00987CDE"/>
    <w:rsid w:val="00987D5B"/>
    <w:rsid w:val="00990497"/>
    <w:rsid w:val="00990504"/>
    <w:rsid w:val="00990516"/>
    <w:rsid w:val="009908D8"/>
    <w:rsid w:val="00990B4B"/>
    <w:rsid w:val="00990B5E"/>
    <w:rsid w:val="00990E60"/>
    <w:rsid w:val="0099154D"/>
    <w:rsid w:val="0099177D"/>
    <w:rsid w:val="0099192F"/>
    <w:rsid w:val="00991ADD"/>
    <w:rsid w:val="00991E52"/>
    <w:rsid w:val="00992430"/>
    <w:rsid w:val="00992448"/>
    <w:rsid w:val="0099272E"/>
    <w:rsid w:val="0099308B"/>
    <w:rsid w:val="009935BC"/>
    <w:rsid w:val="0099377A"/>
    <w:rsid w:val="00993826"/>
    <w:rsid w:val="00993E61"/>
    <w:rsid w:val="0099428F"/>
    <w:rsid w:val="00994853"/>
    <w:rsid w:val="00994C4E"/>
    <w:rsid w:val="00994C54"/>
    <w:rsid w:val="00994CC6"/>
    <w:rsid w:val="00994D0C"/>
    <w:rsid w:val="00994EF2"/>
    <w:rsid w:val="00994FD2"/>
    <w:rsid w:val="009951CF"/>
    <w:rsid w:val="00995D12"/>
    <w:rsid w:val="00995EB6"/>
    <w:rsid w:val="0099605A"/>
    <w:rsid w:val="009962DF"/>
    <w:rsid w:val="00996597"/>
    <w:rsid w:val="00997563"/>
    <w:rsid w:val="009975D8"/>
    <w:rsid w:val="009A0060"/>
    <w:rsid w:val="009A01A1"/>
    <w:rsid w:val="009A07F1"/>
    <w:rsid w:val="009A092D"/>
    <w:rsid w:val="009A0AA6"/>
    <w:rsid w:val="009A0ED4"/>
    <w:rsid w:val="009A17A0"/>
    <w:rsid w:val="009A1B2B"/>
    <w:rsid w:val="009A2396"/>
    <w:rsid w:val="009A2497"/>
    <w:rsid w:val="009A2B83"/>
    <w:rsid w:val="009A2BC3"/>
    <w:rsid w:val="009A361C"/>
    <w:rsid w:val="009A37F1"/>
    <w:rsid w:val="009A3E17"/>
    <w:rsid w:val="009A5849"/>
    <w:rsid w:val="009A58B7"/>
    <w:rsid w:val="009A5B03"/>
    <w:rsid w:val="009A5D16"/>
    <w:rsid w:val="009A5D79"/>
    <w:rsid w:val="009A6500"/>
    <w:rsid w:val="009A6A31"/>
    <w:rsid w:val="009A6F56"/>
    <w:rsid w:val="009A7250"/>
    <w:rsid w:val="009A72B9"/>
    <w:rsid w:val="009A74D2"/>
    <w:rsid w:val="009A7E2C"/>
    <w:rsid w:val="009B1284"/>
    <w:rsid w:val="009B1343"/>
    <w:rsid w:val="009B142F"/>
    <w:rsid w:val="009B1464"/>
    <w:rsid w:val="009B1CFA"/>
    <w:rsid w:val="009B1F51"/>
    <w:rsid w:val="009B20F1"/>
    <w:rsid w:val="009B2331"/>
    <w:rsid w:val="009B2C4D"/>
    <w:rsid w:val="009B3223"/>
    <w:rsid w:val="009B3579"/>
    <w:rsid w:val="009B36F7"/>
    <w:rsid w:val="009B3EB5"/>
    <w:rsid w:val="009B3FF9"/>
    <w:rsid w:val="009B4771"/>
    <w:rsid w:val="009B483A"/>
    <w:rsid w:val="009B541A"/>
    <w:rsid w:val="009B5895"/>
    <w:rsid w:val="009B5CC3"/>
    <w:rsid w:val="009B651D"/>
    <w:rsid w:val="009B6B5E"/>
    <w:rsid w:val="009B70C8"/>
    <w:rsid w:val="009B7209"/>
    <w:rsid w:val="009B7303"/>
    <w:rsid w:val="009B776E"/>
    <w:rsid w:val="009B77E5"/>
    <w:rsid w:val="009B7898"/>
    <w:rsid w:val="009B7EF4"/>
    <w:rsid w:val="009C02DC"/>
    <w:rsid w:val="009C047B"/>
    <w:rsid w:val="009C0593"/>
    <w:rsid w:val="009C0E03"/>
    <w:rsid w:val="009C1838"/>
    <w:rsid w:val="009C1E86"/>
    <w:rsid w:val="009C1F9E"/>
    <w:rsid w:val="009C2081"/>
    <w:rsid w:val="009C23CC"/>
    <w:rsid w:val="009C2547"/>
    <w:rsid w:val="009C281B"/>
    <w:rsid w:val="009C2D82"/>
    <w:rsid w:val="009C335C"/>
    <w:rsid w:val="009C3419"/>
    <w:rsid w:val="009C3434"/>
    <w:rsid w:val="009C3575"/>
    <w:rsid w:val="009C38DF"/>
    <w:rsid w:val="009C3BF4"/>
    <w:rsid w:val="009C5B9C"/>
    <w:rsid w:val="009C6261"/>
    <w:rsid w:val="009C6A57"/>
    <w:rsid w:val="009C6BC8"/>
    <w:rsid w:val="009C6C5B"/>
    <w:rsid w:val="009C6CD6"/>
    <w:rsid w:val="009C748F"/>
    <w:rsid w:val="009C7A6A"/>
    <w:rsid w:val="009C7B2F"/>
    <w:rsid w:val="009D035C"/>
    <w:rsid w:val="009D0734"/>
    <w:rsid w:val="009D081E"/>
    <w:rsid w:val="009D0E51"/>
    <w:rsid w:val="009D0F6A"/>
    <w:rsid w:val="009D14B1"/>
    <w:rsid w:val="009D1739"/>
    <w:rsid w:val="009D1779"/>
    <w:rsid w:val="009D1A36"/>
    <w:rsid w:val="009D1E1C"/>
    <w:rsid w:val="009D201E"/>
    <w:rsid w:val="009D2971"/>
    <w:rsid w:val="009D29BD"/>
    <w:rsid w:val="009D2D65"/>
    <w:rsid w:val="009D33F2"/>
    <w:rsid w:val="009D3595"/>
    <w:rsid w:val="009D3640"/>
    <w:rsid w:val="009D3894"/>
    <w:rsid w:val="009D3C5C"/>
    <w:rsid w:val="009D492A"/>
    <w:rsid w:val="009D49E7"/>
    <w:rsid w:val="009D587B"/>
    <w:rsid w:val="009D630B"/>
    <w:rsid w:val="009D64BB"/>
    <w:rsid w:val="009D6628"/>
    <w:rsid w:val="009D6731"/>
    <w:rsid w:val="009D7561"/>
    <w:rsid w:val="009D7A12"/>
    <w:rsid w:val="009D7DB5"/>
    <w:rsid w:val="009D7DDD"/>
    <w:rsid w:val="009E0260"/>
    <w:rsid w:val="009E0627"/>
    <w:rsid w:val="009E089D"/>
    <w:rsid w:val="009E0922"/>
    <w:rsid w:val="009E09AB"/>
    <w:rsid w:val="009E0FE9"/>
    <w:rsid w:val="009E1167"/>
    <w:rsid w:val="009E1DBA"/>
    <w:rsid w:val="009E1EA2"/>
    <w:rsid w:val="009E1FA9"/>
    <w:rsid w:val="009E233D"/>
    <w:rsid w:val="009E26BE"/>
    <w:rsid w:val="009E2BB9"/>
    <w:rsid w:val="009E3086"/>
    <w:rsid w:val="009E30AA"/>
    <w:rsid w:val="009E3BAB"/>
    <w:rsid w:val="009E3E01"/>
    <w:rsid w:val="009E3E58"/>
    <w:rsid w:val="009E3F0D"/>
    <w:rsid w:val="009E56EF"/>
    <w:rsid w:val="009E5DB2"/>
    <w:rsid w:val="009E5DB5"/>
    <w:rsid w:val="009E6951"/>
    <w:rsid w:val="009E6A3A"/>
    <w:rsid w:val="009E6D6E"/>
    <w:rsid w:val="009E6EC8"/>
    <w:rsid w:val="009E7105"/>
    <w:rsid w:val="009E7B0F"/>
    <w:rsid w:val="009E7D17"/>
    <w:rsid w:val="009E7EC7"/>
    <w:rsid w:val="009F1BA0"/>
    <w:rsid w:val="009F1CB9"/>
    <w:rsid w:val="009F1E31"/>
    <w:rsid w:val="009F1FF9"/>
    <w:rsid w:val="009F25B7"/>
    <w:rsid w:val="009F2807"/>
    <w:rsid w:val="009F2DA8"/>
    <w:rsid w:val="009F2E71"/>
    <w:rsid w:val="009F2F34"/>
    <w:rsid w:val="009F3373"/>
    <w:rsid w:val="009F34E1"/>
    <w:rsid w:val="009F3DA4"/>
    <w:rsid w:val="009F458E"/>
    <w:rsid w:val="009F498A"/>
    <w:rsid w:val="009F49DC"/>
    <w:rsid w:val="009F4AA1"/>
    <w:rsid w:val="009F4D85"/>
    <w:rsid w:val="009F50D0"/>
    <w:rsid w:val="009F5126"/>
    <w:rsid w:val="009F52E2"/>
    <w:rsid w:val="009F538F"/>
    <w:rsid w:val="009F53A3"/>
    <w:rsid w:val="009F55EF"/>
    <w:rsid w:val="009F594D"/>
    <w:rsid w:val="009F597B"/>
    <w:rsid w:val="009F5980"/>
    <w:rsid w:val="009F5ADF"/>
    <w:rsid w:val="009F5E38"/>
    <w:rsid w:val="009F62C5"/>
    <w:rsid w:val="009F6754"/>
    <w:rsid w:val="009F6816"/>
    <w:rsid w:val="009F6947"/>
    <w:rsid w:val="009F6A78"/>
    <w:rsid w:val="009F6E51"/>
    <w:rsid w:val="009F6F04"/>
    <w:rsid w:val="009F7253"/>
    <w:rsid w:val="009F7771"/>
    <w:rsid w:val="009F7C3E"/>
    <w:rsid w:val="009F7D99"/>
    <w:rsid w:val="00A00752"/>
    <w:rsid w:val="00A009B4"/>
    <w:rsid w:val="00A00CD1"/>
    <w:rsid w:val="00A017DF"/>
    <w:rsid w:val="00A01941"/>
    <w:rsid w:val="00A01A9E"/>
    <w:rsid w:val="00A01BB7"/>
    <w:rsid w:val="00A025F3"/>
    <w:rsid w:val="00A02FA9"/>
    <w:rsid w:val="00A02FBA"/>
    <w:rsid w:val="00A03585"/>
    <w:rsid w:val="00A0394A"/>
    <w:rsid w:val="00A03C68"/>
    <w:rsid w:val="00A04321"/>
    <w:rsid w:val="00A0480A"/>
    <w:rsid w:val="00A04B5B"/>
    <w:rsid w:val="00A04D96"/>
    <w:rsid w:val="00A05014"/>
    <w:rsid w:val="00A05571"/>
    <w:rsid w:val="00A05779"/>
    <w:rsid w:val="00A059E0"/>
    <w:rsid w:val="00A05D7B"/>
    <w:rsid w:val="00A061AE"/>
    <w:rsid w:val="00A06BE1"/>
    <w:rsid w:val="00A07A6C"/>
    <w:rsid w:val="00A10096"/>
    <w:rsid w:val="00A10C60"/>
    <w:rsid w:val="00A10F49"/>
    <w:rsid w:val="00A11AFD"/>
    <w:rsid w:val="00A11BED"/>
    <w:rsid w:val="00A11C68"/>
    <w:rsid w:val="00A11ED3"/>
    <w:rsid w:val="00A12654"/>
    <w:rsid w:val="00A126C9"/>
    <w:rsid w:val="00A130FA"/>
    <w:rsid w:val="00A131B1"/>
    <w:rsid w:val="00A1352D"/>
    <w:rsid w:val="00A13690"/>
    <w:rsid w:val="00A13A4E"/>
    <w:rsid w:val="00A13F35"/>
    <w:rsid w:val="00A14B56"/>
    <w:rsid w:val="00A14EE3"/>
    <w:rsid w:val="00A15725"/>
    <w:rsid w:val="00A15BA6"/>
    <w:rsid w:val="00A15CFE"/>
    <w:rsid w:val="00A15E09"/>
    <w:rsid w:val="00A164A8"/>
    <w:rsid w:val="00A1692F"/>
    <w:rsid w:val="00A16D78"/>
    <w:rsid w:val="00A16E18"/>
    <w:rsid w:val="00A17F3A"/>
    <w:rsid w:val="00A205C4"/>
    <w:rsid w:val="00A2063D"/>
    <w:rsid w:val="00A20676"/>
    <w:rsid w:val="00A207AC"/>
    <w:rsid w:val="00A213C9"/>
    <w:rsid w:val="00A2143F"/>
    <w:rsid w:val="00A21BE2"/>
    <w:rsid w:val="00A220D3"/>
    <w:rsid w:val="00A227EA"/>
    <w:rsid w:val="00A22E8E"/>
    <w:rsid w:val="00A23321"/>
    <w:rsid w:val="00A23628"/>
    <w:rsid w:val="00A23AA5"/>
    <w:rsid w:val="00A23D4C"/>
    <w:rsid w:val="00A24121"/>
    <w:rsid w:val="00A247D4"/>
    <w:rsid w:val="00A24ACE"/>
    <w:rsid w:val="00A24FBF"/>
    <w:rsid w:val="00A25066"/>
    <w:rsid w:val="00A25488"/>
    <w:rsid w:val="00A268C1"/>
    <w:rsid w:val="00A26C38"/>
    <w:rsid w:val="00A27168"/>
    <w:rsid w:val="00A274E3"/>
    <w:rsid w:val="00A2778D"/>
    <w:rsid w:val="00A27841"/>
    <w:rsid w:val="00A27A18"/>
    <w:rsid w:val="00A27D68"/>
    <w:rsid w:val="00A27E9C"/>
    <w:rsid w:val="00A300B1"/>
    <w:rsid w:val="00A3041A"/>
    <w:rsid w:val="00A308A5"/>
    <w:rsid w:val="00A310DD"/>
    <w:rsid w:val="00A31CF5"/>
    <w:rsid w:val="00A31E36"/>
    <w:rsid w:val="00A320AF"/>
    <w:rsid w:val="00A32838"/>
    <w:rsid w:val="00A32DE8"/>
    <w:rsid w:val="00A32E3B"/>
    <w:rsid w:val="00A32FA3"/>
    <w:rsid w:val="00A330D9"/>
    <w:rsid w:val="00A3396F"/>
    <w:rsid w:val="00A34076"/>
    <w:rsid w:val="00A340F8"/>
    <w:rsid w:val="00A3456F"/>
    <w:rsid w:val="00A34695"/>
    <w:rsid w:val="00A34908"/>
    <w:rsid w:val="00A3518A"/>
    <w:rsid w:val="00A35911"/>
    <w:rsid w:val="00A36019"/>
    <w:rsid w:val="00A3607D"/>
    <w:rsid w:val="00A36413"/>
    <w:rsid w:val="00A3663B"/>
    <w:rsid w:val="00A36815"/>
    <w:rsid w:val="00A3683D"/>
    <w:rsid w:val="00A36BA1"/>
    <w:rsid w:val="00A36D76"/>
    <w:rsid w:val="00A36F66"/>
    <w:rsid w:val="00A36FA1"/>
    <w:rsid w:val="00A374F9"/>
    <w:rsid w:val="00A37A9D"/>
    <w:rsid w:val="00A40034"/>
    <w:rsid w:val="00A40100"/>
    <w:rsid w:val="00A403B5"/>
    <w:rsid w:val="00A409DF"/>
    <w:rsid w:val="00A40E48"/>
    <w:rsid w:val="00A41048"/>
    <w:rsid w:val="00A4172E"/>
    <w:rsid w:val="00A41882"/>
    <w:rsid w:val="00A41CEA"/>
    <w:rsid w:val="00A41EE7"/>
    <w:rsid w:val="00A42136"/>
    <w:rsid w:val="00A424B2"/>
    <w:rsid w:val="00A42A74"/>
    <w:rsid w:val="00A42C26"/>
    <w:rsid w:val="00A42F5B"/>
    <w:rsid w:val="00A4330C"/>
    <w:rsid w:val="00A43E43"/>
    <w:rsid w:val="00A43E8C"/>
    <w:rsid w:val="00A443A4"/>
    <w:rsid w:val="00A44622"/>
    <w:rsid w:val="00A44A14"/>
    <w:rsid w:val="00A44A1B"/>
    <w:rsid w:val="00A452E1"/>
    <w:rsid w:val="00A45852"/>
    <w:rsid w:val="00A459F7"/>
    <w:rsid w:val="00A45D4F"/>
    <w:rsid w:val="00A460F4"/>
    <w:rsid w:val="00A46452"/>
    <w:rsid w:val="00A470F1"/>
    <w:rsid w:val="00A473B9"/>
    <w:rsid w:val="00A4769A"/>
    <w:rsid w:val="00A47A3D"/>
    <w:rsid w:val="00A5089F"/>
    <w:rsid w:val="00A50B55"/>
    <w:rsid w:val="00A50DAF"/>
    <w:rsid w:val="00A50E1C"/>
    <w:rsid w:val="00A51291"/>
    <w:rsid w:val="00A51304"/>
    <w:rsid w:val="00A51B3B"/>
    <w:rsid w:val="00A51BCE"/>
    <w:rsid w:val="00A51EC9"/>
    <w:rsid w:val="00A51FC9"/>
    <w:rsid w:val="00A52308"/>
    <w:rsid w:val="00A525F8"/>
    <w:rsid w:val="00A52CF2"/>
    <w:rsid w:val="00A531AF"/>
    <w:rsid w:val="00A537DF"/>
    <w:rsid w:val="00A53D44"/>
    <w:rsid w:val="00A54009"/>
    <w:rsid w:val="00A544CD"/>
    <w:rsid w:val="00A544EC"/>
    <w:rsid w:val="00A546FC"/>
    <w:rsid w:val="00A54F6F"/>
    <w:rsid w:val="00A553D6"/>
    <w:rsid w:val="00A55622"/>
    <w:rsid w:val="00A55BCC"/>
    <w:rsid w:val="00A56538"/>
    <w:rsid w:val="00A56A01"/>
    <w:rsid w:val="00A56CF7"/>
    <w:rsid w:val="00A5716C"/>
    <w:rsid w:val="00A5732C"/>
    <w:rsid w:val="00A573E0"/>
    <w:rsid w:val="00A57F1B"/>
    <w:rsid w:val="00A6050C"/>
    <w:rsid w:val="00A608FB"/>
    <w:rsid w:val="00A60D9D"/>
    <w:rsid w:val="00A61743"/>
    <w:rsid w:val="00A617A0"/>
    <w:rsid w:val="00A61923"/>
    <w:rsid w:val="00A61AAA"/>
    <w:rsid w:val="00A61AFD"/>
    <w:rsid w:val="00A61EB5"/>
    <w:rsid w:val="00A62D92"/>
    <w:rsid w:val="00A63179"/>
    <w:rsid w:val="00A632D4"/>
    <w:rsid w:val="00A633F8"/>
    <w:rsid w:val="00A63855"/>
    <w:rsid w:val="00A63BAF"/>
    <w:rsid w:val="00A63D77"/>
    <w:rsid w:val="00A63EBF"/>
    <w:rsid w:val="00A64175"/>
    <w:rsid w:val="00A64C05"/>
    <w:rsid w:val="00A64C27"/>
    <w:rsid w:val="00A64CF0"/>
    <w:rsid w:val="00A64D39"/>
    <w:rsid w:val="00A64E48"/>
    <w:rsid w:val="00A652BE"/>
    <w:rsid w:val="00A65328"/>
    <w:rsid w:val="00A65E47"/>
    <w:rsid w:val="00A65F14"/>
    <w:rsid w:val="00A6617F"/>
    <w:rsid w:val="00A662BD"/>
    <w:rsid w:val="00A6662F"/>
    <w:rsid w:val="00A667F1"/>
    <w:rsid w:val="00A66801"/>
    <w:rsid w:val="00A6699B"/>
    <w:rsid w:val="00A66A4F"/>
    <w:rsid w:val="00A66AEE"/>
    <w:rsid w:val="00A66F25"/>
    <w:rsid w:val="00A67840"/>
    <w:rsid w:val="00A678A0"/>
    <w:rsid w:val="00A67A58"/>
    <w:rsid w:val="00A70338"/>
    <w:rsid w:val="00A70693"/>
    <w:rsid w:val="00A70999"/>
    <w:rsid w:val="00A70BAC"/>
    <w:rsid w:val="00A70D35"/>
    <w:rsid w:val="00A71565"/>
    <w:rsid w:val="00A7187C"/>
    <w:rsid w:val="00A7256E"/>
    <w:rsid w:val="00A73406"/>
    <w:rsid w:val="00A73613"/>
    <w:rsid w:val="00A7377E"/>
    <w:rsid w:val="00A73A62"/>
    <w:rsid w:val="00A741D5"/>
    <w:rsid w:val="00A74219"/>
    <w:rsid w:val="00A74298"/>
    <w:rsid w:val="00A74B4A"/>
    <w:rsid w:val="00A74B56"/>
    <w:rsid w:val="00A754B2"/>
    <w:rsid w:val="00A7562B"/>
    <w:rsid w:val="00A75630"/>
    <w:rsid w:val="00A7564E"/>
    <w:rsid w:val="00A75F3F"/>
    <w:rsid w:val="00A76A19"/>
    <w:rsid w:val="00A76E75"/>
    <w:rsid w:val="00A77444"/>
    <w:rsid w:val="00A77609"/>
    <w:rsid w:val="00A777FD"/>
    <w:rsid w:val="00A77965"/>
    <w:rsid w:val="00A77EAD"/>
    <w:rsid w:val="00A80E4A"/>
    <w:rsid w:val="00A81091"/>
    <w:rsid w:val="00A81833"/>
    <w:rsid w:val="00A81ADE"/>
    <w:rsid w:val="00A81BC2"/>
    <w:rsid w:val="00A81C25"/>
    <w:rsid w:val="00A81CB0"/>
    <w:rsid w:val="00A81EE0"/>
    <w:rsid w:val="00A81F38"/>
    <w:rsid w:val="00A82539"/>
    <w:rsid w:val="00A82678"/>
    <w:rsid w:val="00A82805"/>
    <w:rsid w:val="00A830F4"/>
    <w:rsid w:val="00A83586"/>
    <w:rsid w:val="00A83857"/>
    <w:rsid w:val="00A840B9"/>
    <w:rsid w:val="00A84590"/>
    <w:rsid w:val="00A849A4"/>
    <w:rsid w:val="00A84B6E"/>
    <w:rsid w:val="00A855F2"/>
    <w:rsid w:val="00A85B25"/>
    <w:rsid w:val="00A85B8C"/>
    <w:rsid w:val="00A85D2C"/>
    <w:rsid w:val="00A86958"/>
    <w:rsid w:val="00A86C5F"/>
    <w:rsid w:val="00A870BD"/>
    <w:rsid w:val="00A87232"/>
    <w:rsid w:val="00A87929"/>
    <w:rsid w:val="00A87B85"/>
    <w:rsid w:val="00A87C6A"/>
    <w:rsid w:val="00A87DBB"/>
    <w:rsid w:val="00A90088"/>
    <w:rsid w:val="00A901D0"/>
    <w:rsid w:val="00A90234"/>
    <w:rsid w:val="00A902CA"/>
    <w:rsid w:val="00A9142A"/>
    <w:rsid w:val="00A91C3E"/>
    <w:rsid w:val="00A926B7"/>
    <w:rsid w:val="00A928F4"/>
    <w:rsid w:val="00A92EEA"/>
    <w:rsid w:val="00A932C0"/>
    <w:rsid w:val="00A93AFB"/>
    <w:rsid w:val="00A93D88"/>
    <w:rsid w:val="00A94072"/>
    <w:rsid w:val="00A94680"/>
    <w:rsid w:val="00A948E9"/>
    <w:rsid w:val="00A9493F"/>
    <w:rsid w:val="00A951F2"/>
    <w:rsid w:val="00A95968"/>
    <w:rsid w:val="00A96757"/>
    <w:rsid w:val="00A9678F"/>
    <w:rsid w:val="00A97269"/>
    <w:rsid w:val="00A974F1"/>
    <w:rsid w:val="00A97CB0"/>
    <w:rsid w:val="00AA099A"/>
    <w:rsid w:val="00AA0C2E"/>
    <w:rsid w:val="00AA1035"/>
    <w:rsid w:val="00AA1153"/>
    <w:rsid w:val="00AA1243"/>
    <w:rsid w:val="00AA21F9"/>
    <w:rsid w:val="00AA37FD"/>
    <w:rsid w:val="00AA3CB0"/>
    <w:rsid w:val="00AA418C"/>
    <w:rsid w:val="00AA4506"/>
    <w:rsid w:val="00AA4824"/>
    <w:rsid w:val="00AA4C45"/>
    <w:rsid w:val="00AA5116"/>
    <w:rsid w:val="00AA5177"/>
    <w:rsid w:val="00AA6AF2"/>
    <w:rsid w:val="00AA7236"/>
    <w:rsid w:val="00AA7575"/>
    <w:rsid w:val="00AA778F"/>
    <w:rsid w:val="00AA79D2"/>
    <w:rsid w:val="00AA7A90"/>
    <w:rsid w:val="00AA7DC3"/>
    <w:rsid w:val="00AB00EC"/>
    <w:rsid w:val="00AB014D"/>
    <w:rsid w:val="00AB0406"/>
    <w:rsid w:val="00AB0448"/>
    <w:rsid w:val="00AB0FCA"/>
    <w:rsid w:val="00AB1182"/>
    <w:rsid w:val="00AB1533"/>
    <w:rsid w:val="00AB18E4"/>
    <w:rsid w:val="00AB19C3"/>
    <w:rsid w:val="00AB1FB0"/>
    <w:rsid w:val="00AB23E4"/>
    <w:rsid w:val="00AB262F"/>
    <w:rsid w:val="00AB324A"/>
    <w:rsid w:val="00AB35F9"/>
    <w:rsid w:val="00AB3646"/>
    <w:rsid w:val="00AB3847"/>
    <w:rsid w:val="00AB39D9"/>
    <w:rsid w:val="00AB42DB"/>
    <w:rsid w:val="00AB5CBF"/>
    <w:rsid w:val="00AB6BD3"/>
    <w:rsid w:val="00AB6ECE"/>
    <w:rsid w:val="00AB71B3"/>
    <w:rsid w:val="00AB71EB"/>
    <w:rsid w:val="00AB7361"/>
    <w:rsid w:val="00AB73DE"/>
    <w:rsid w:val="00AB782C"/>
    <w:rsid w:val="00AB7869"/>
    <w:rsid w:val="00AB7ACC"/>
    <w:rsid w:val="00AB7E06"/>
    <w:rsid w:val="00AC0607"/>
    <w:rsid w:val="00AC0C76"/>
    <w:rsid w:val="00AC0E20"/>
    <w:rsid w:val="00AC1053"/>
    <w:rsid w:val="00AC1349"/>
    <w:rsid w:val="00AC1367"/>
    <w:rsid w:val="00AC2FA6"/>
    <w:rsid w:val="00AC33BD"/>
    <w:rsid w:val="00AC368F"/>
    <w:rsid w:val="00AC38AA"/>
    <w:rsid w:val="00AC39B6"/>
    <w:rsid w:val="00AC3BE1"/>
    <w:rsid w:val="00AC3DC7"/>
    <w:rsid w:val="00AC45B2"/>
    <w:rsid w:val="00AC45C4"/>
    <w:rsid w:val="00AC4711"/>
    <w:rsid w:val="00AC477E"/>
    <w:rsid w:val="00AC4F2A"/>
    <w:rsid w:val="00AC5D96"/>
    <w:rsid w:val="00AC5EA3"/>
    <w:rsid w:val="00AC5EAD"/>
    <w:rsid w:val="00AC6D6C"/>
    <w:rsid w:val="00AC6EF5"/>
    <w:rsid w:val="00AC7BBB"/>
    <w:rsid w:val="00AC7DE6"/>
    <w:rsid w:val="00AC7FE8"/>
    <w:rsid w:val="00AD0DAC"/>
    <w:rsid w:val="00AD14D4"/>
    <w:rsid w:val="00AD1CD8"/>
    <w:rsid w:val="00AD2688"/>
    <w:rsid w:val="00AD2789"/>
    <w:rsid w:val="00AD2BE8"/>
    <w:rsid w:val="00AD31D8"/>
    <w:rsid w:val="00AD329E"/>
    <w:rsid w:val="00AD33C8"/>
    <w:rsid w:val="00AD3C20"/>
    <w:rsid w:val="00AD4529"/>
    <w:rsid w:val="00AD47BB"/>
    <w:rsid w:val="00AD4C08"/>
    <w:rsid w:val="00AD4DFB"/>
    <w:rsid w:val="00AD4EEA"/>
    <w:rsid w:val="00AD51D0"/>
    <w:rsid w:val="00AD52CC"/>
    <w:rsid w:val="00AD54D5"/>
    <w:rsid w:val="00AD58EB"/>
    <w:rsid w:val="00AD70D7"/>
    <w:rsid w:val="00AD737F"/>
    <w:rsid w:val="00AD774A"/>
    <w:rsid w:val="00AD790E"/>
    <w:rsid w:val="00AD7CD4"/>
    <w:rsid w:val="00AE002F"/>
    <w:rsid w:val="00AE0338"/>
    <w:rsid w:val="00AE0813"/>
    <w:rsid w:val="00AE081F"/>
    <w:rsid w:val="00AE0858"/>
    <w:rsid w:val="00AE09A9"/>
    <w:rsid w:val="00AE0B88"/>
    <w:rsid w:val="00AE0F8D"/>
    <w:rsid w:val="00AE0FE8"/>
    <w:rsid w:val="00AE1144"/>
    <w:rsid w:val="00AE1263"/>
    <w:rsid w:val="00AE1D2E"/>
    <w:rsid w:val="00AE1F02"/>
    <w:rsid w:val="00AE1FF4"/>
    <w:rsid w:val="00AE226B"/>
    <w:rsid w:val="00AE26A1"/>
    <w:rsid w:val="00AE3322"/>
    <w:rsid w:val="00AE35EF"/>
    <w:rsid w:val="00AE3F30"/>
    <w:rsid w:val="00AE42B9"/>
    <w:rsid w:val="00AE4916"/>
    <w:rsid w:val="00AE49F5"/>
    <w:rsid w:val="00AE4DD7"/>
    <w:rsid w:val="00AE5294"/>
    <w:rsid w:val="00AE5398"/>
    <w:rsid w:val="00AE5F8A"/>
    <w:rsid w:val="00AE61F4"/>
    <w:rsid w:val="00AE67DD"/>
    <w:rsid w:val="00AE6D43"/>
    <w:rsid w:val="00AE6EA3"/>
    <w:rsid w:val="00AE76BA"/>
    <w:rsid w:val="00AE7DF1"/>
    <w:rsid w:val="00AE7EA7"/>
    <w:rsid w:val="00AF0798"/>
    <w:rsid w:val="00AF08D6"/>
    <w:rsid w:val="00AF10E6"/>
    <w:rsid w:val="00AF11B6"/>
    <w:rsid w:val="00AF131B"/>
    <w:rsid w:val="00AF1E2B"/>
    <w:rsid w:val="00AF1E96"/>
    <w:rsid w:val="00AF1F8B"/>
    <w:rsid w:val="00AF1FD3"/>
    <w:rsid w:val="00AF22CD"/>
    <w:rsid w:val="00AF2553"/>
    <w:rsid w:val="00AF280A"/>
    <w:rsid w:val="00AF2902"/>
    <w:rsid w:val="00AF291C"/>
    <w:rsid w:val="00AF2F62"/>
    <w:rsid w:val="00AF322C"/>
    <w:rsid w:val="00AF370B"/>
    <w:rsid w:val="00AF3BDB"/>
    <w:rsid w:val="00AF3ED5"/>
    <w:rsid w:val="00AF3FA9"/>
    <w:rsid w:val="00AF4326"/>
    <w:rsid w:val="00AF4487"/>
    <w:rsid w:val="00AF49A7"/>
    <w:rsid w:val="00AF4AC8"/>
    <w:rsid w:val="00AF4CAE"/>
    <w:rsid w:val="00AF4D8A"/>
    <w:rsid w:val="00AF4FA9"/>
    <w:rsid w:val="00AF5046"/>
    <w:rsid w:val="00AF52A2"/>
    <w:rsid w:val="00AF5661"/>
    <w:rsid w:val="00AF5764"/>
    <w:rsid w:val="00AF65ED"/>
    <w:rsid w:val="00AF71BE"/>
    <w:rsid w:val="00AF7F95"/>
    <w:rsid w:val="00B00053"/>
    <w:rsid w:val="00B000FF"/>
    <w:rsid w:val="00B00AB3"/>
    <w:rsid w:val="00B00B5C"/>
    <w:rsid w:val="00B00FFD"/>
    <w:rsid w:val="00B019CE"/>
    <w:rsid w:val="00B0207D"/>
    <w:rsid w:val="00B021BA"/>
    <w:rsid w:val="00B021D0"/>
    <w:rsid w:val="00B025C4"/>
    <w:rsid w:val="00B02974"/>
    <w:rsid w:val="00B029DF"/>
    <w:rsid w:val="00B03762"/>
    <w:rsid w:val="00B03B91"/>
    <w:rsid w:val="00B0411E"/>
    <w:rsid w:val="00B04CFB"/>
    <w:rsid w:val="00B04DAD"/>
    <w:rsid w:val="00B05017"/>
    <w:rsid w:val="00B05210"/>
    <w:rsid w:val="00B055D7"/>
    <w:rsid w:val="00B05AFC"/>
    <w:rsid w:val="00B05C8A"/>
    <w:rsid w:val="00B05D18"/>
    <w:rsid w:val="00B05E47"/>
    <w:rsid w:val="00B065CF"/>
    <w:rsid w:val="00B066C6"/>
    <w:rsid w:val="00B067AA"/>
    <w:rsid w:val="00B06BCD"/>
    <w:rsid w:val="00B07D93"/>
    <w:rsid w:val="00B07F09"/>
    <w:rsid w:val="00B07F3C"/>
    <w:rsid w:val="00B10454"/>
    <w:rsid w:val="00B10FA2"/>
    <w:rsid w:val="00B1149D"/>
    <w:rsid w:val="00B11E63"/>
    <w:rsid w:val="00B122BB"/>
    <w:rsid w:val="00B12686"/>
    <w:rsid w:val="00B12AB2"/>
    <w:rsid w:val="00B135D6"/>
    <w:rsid w:val="00B137AC"/>
    <w:rsid w:val="00B138F2"/>
    <w:rsid w:val="00B142DA"/>
    <w:rsid w:val="00B14420"/>
    <w:rsid w:val="00B1456E"/>
    <w:rsid w:val="00B146D0"/>
    <w:rsid w:val="00B154CA"/>
    <w:rsid w:val="00B156F7"/>
    <w:rsid w:val="00B15981"/>
    <w:rsid w:val="00B159B4"/>
    <w:rsid w:val="00B15B60"/>
    <w:rsid w:val="00B16427"/>
    <w:rsid w:val="00B1642F"/>
    <w:rsid w:val="00B16A60"/>
    <w:rsid w:val="00B17897"/>
    <w:rsid w:val="00B201D9"/>
    <w:rsid w:val="00B20A5B"/>
    <w:rsid w:val="00B20B69"/>
    <w:rsid w:val="00B20DB9"/>
    <w:rsid w:val="00B21025"/>
    <w:rsid w:val="00B21442"/>
    <w:rsid w:val="00B2245B"/>
    <w:rsid w:val="00B230FE"/>
    <w:rsid w:val="00B23529"/>
    <w:rsid w:val="00B237CF"/>
    <w:rsid w:val="00B23967"/>
    <w:rsid w:val="00B23F23"/>
    <w:rsid w:val="00B23F35"/>
    <w:rsid w:val="00B24438"/>
    <w:rsid w:val="00B25536"/>
    <w:rsid w:val="00B25567"/>
    <w:rsid w:val="00B25C01"/>
    <w:rsid w:val="00B264AB"/>
    <w:rsid w:val="00B26931"/>
    <w:rsid w:val="00B26DEC"/>
    <w:rsid w:val="00B26FDE"/>
    <w:rsid w:val="00B27682"/>
    <w:rsid w:val="00B279A1"/>
    <w:rsid w:val="00B30064"/>
    <w:rsid w:val="00B30717"/>
    <w:rsid w:val="00B3077E"/>
    <w:rsid w:val="00B309EA"/>
    <w:rsid w:val="00B30D74"/>
    <w:rsid w:val="00B312A6"/>
    <w:rsid w:val="00B3138E"/>
    <w:rsid w:val="00B31572"/>
    <w:rsid w:val="00B317BA"/>
    <w:rsid w:val="00B31C05"/>
    <w:rsid w:val="00B31D6F"/>
    <w:rsid w:val="00B31F52"/>
    <w:rsid w:val="00B327EF"/>
    <w:rsid w:val="00B33902"/>
    <w:rsid w:val="00B352C5"/>
    <w:rsid w:val="00B3545B"/>
    <w:rsid w:val="00B3576B"/>
    <w:rsid w:val="00B36664"/>
    <w:rsid w:val="00B36C2A"/>
    <w:rsid w:val="00B36F97"/>
    <w:rsid w:val="00B3754A"/>
    <w:rsid w:val="00B37E92"/>
    <w:rsid w:val="00B4047A"/>
    <w:rsid w:val="00B405FB"/>
    <w:rsid w:val="00B40D8C"/>
    <w:rsid w:val="00B40FB9"/>
    <w:rsid w:val="00B41428"/>
    <w:rsid w:val="00B41543"/>
    <w:rsid w:val="00B418A2"/>
    <w:rsid w:val="00B41D50"/>
    <w:rsid w:val="00B420AA"/>
    <w:rsid w:val="00B4220D"/>
    <w:rsid w:val="00B427F0"/>
    <w:rsid w:val="00B42BD1"/>
    <w:rsid w:val="00B4310D"/>
    <w:rsid w:val="00B43980"/>
    <w:rsid w:val="00B44270"/>
    <w:rsid w:val="00B44771"/>
    <w:rsid w:val="00B44B4C"/>
    <w:rsid w:val="00B44D52"/>
    <w:rsid w:val="00B44E7C"/>
    <w:rsid w:val="00B44FDC"/>
    <w:rsid w:val="00B45CC2"/>
    <w:rsid w:val="00B46124"/>
    <w:rsid w:val="00B462F5"/>
    <w:rsid w:val="00B46481"/>
    <w:rsid w:val="00B46AD4"/>
    <w:rsid w:val="00B46BD0"/>
    <w:rsid w:val="00B46EB1"/>
    <w:rsid w:val="00B47CC6"/>
    <w:rsid w:val="00B47F07"/>
    <w:rsid w:val="00B51786"/>
    <w:rsid w:val="00B522A8"/>
    <w:rsid w:val="00B52474"/>
    <w:rsid w:val="00B524E3"/>
    <w:rsid w:val="00B52A21"/>
    <w:rsid w:val="00B530ED"/>
    <w:rsid w:val="00B534B3"/>
    <w:rsid w:val="00B53845"/>
    <w:rsid w:val="00B53A48"/>
    <w:rsid w:val="00B54B91"/>
    <w:rsid w:val="00B54E32"/>
    <w:rsid w:val="00B54F2C"/>
    <w:rsid w:val="00B55050"/>
    <w:rsid w:val="00B550FC"/>
    <w:rsid w:val="00B5523F"/>
    <w:rsid w:val="00B55442"/>
    <w:rsid w:val="00B556F2"/>
    <w:rsid w:val="00B557E0"/>
    <w:rsid w:val="00B55D69"/>
    <w:rsid w:val="00B566D0"/>
    <w:rsid w:val="00B568C3"/>
    <w:rsid w:val="00B56964"/>
    <w:rsid w:val="00B56BC1"/>
    <w:rsid w:val="00B56CCD"/>
    <w:rsid w:val="00B57322"/>
    <w:rsid w:val="00B57365"/>
    <w:rsid w:val="00B57774"/>
    <w:rsid w:val="00B57CA6"/>
    <w:rsid w:val="00B57F81"/>
    <w:rsid w:val="00B603CD"/>
    <w:rsid w:val="00B60578"/>
    <w:rsid w:val="00B612C7"/>
    <w:rsid w:val="00B617B5"/>
    <w:rsid w:val="00B61D74"/>
    <w:rsid w:val="00B61E67"/>
    <w:rsid w:val="00B61F2B"/>
    <w:rsid w:val="00B61FA7"/>
    <w:rsid w:val="00B626EC"/>
    <w:rsid w:val="00B629A6"/>
    <w:rsid w:val="00B6376D"/>
    <w:rsid w:val="00B639A0"/>
    <w:rsid w:val="00B63F15"/>
    <w:rsid w:val="00B6401D"/>
    <w:rsid w:val="00B6482C"/>
    <w:rsid w:val="00B64E5A"/>
    <w:rsid w:val="00B6541A"/>
    <w:rsid w:val="00B6574B"/>
    <w:rsid w:val="00B65B2D"/>
    <w:rsid w:val="00B670C5"/>
    <w:rsid w:val="00B700E5"/>
    <w:rsid w:val="00B701B9"/>
    <w:rsid w:val="00B70A17"/>
    <w:rsid w:val="00B70D64"/>
    <w:rsid w:val="00B70D6D"/>
    <w:rsid w:val="00B70F08"/>
    <w:rsid w:val="00B71120"/>
    <w:rsid w:val="00B7113C"/>
    <w:rsid w:val="00B71560"/>
    <w:rsid w:val="00B715B2"/>
    <w:rsid w:val="00B71EB5"/>
    <w:rsid w:val="00B720AD"/>
    <w:rsid w:val="00B7233B"/>
    <w:rsid w:val="00B72353"/>
    <w:rsid w:val="00B72402"/>
    <w:rsid w:val="00B739A0"/>
    <w:rsid w:val="00B739F4"/>
    <w:rsid w:val="00B73A32"/>
    <w:rsid w:val="00B73E0C"/>
    <w:rsid w:val="00B7401C"/>
    <w:rsid w:val="00B7414F"/>
    <w:rsid w:val="00B74293"/>
    <w:rsid w:val="00B74381"/>
    <w:rsid w:val="00B7442C"/>
    <w:rsid w:val="00B74668"/>
    <w:rsid w:val="00B74A3A"/>
    <w:rsid w:val="00B74D4D"/>
    <w:rsid w:val="00B7571D"/>
    <w:rsid w:val="00B7578E"/>
    <w:rsid w:val="00B75BB2"/>
    <w:rsid w:val="00B75BD4"/>
    <w:rsid w:val="00B75BF0"/>
    <w:rsid w:val="00B75E98"/>
    <w:rsid w:val="00B76554"/>
    <w:rsid w:val="00B769AD"/>
    <w:rsid w:val="00B76E31"/>
    <w:rsid w:val="00B77211"/>
    <w:rsid w:val="00B7752D"/>
    <w:rsid w:val="00B77CF8"/>
    <w:rsid w:val="00B77CFF"/>
    <w:rsid w:val="00B8054F"/>
    <w:rsid w:val="00B80908"/>
    <w:rsid w:val="00B80BD2"/>
    <w:rsid w:val="00B8129D"/>
    <w:rsid w:val="00B812B9"/>
    <w:rsid w:val="00B817F8"/>
    <w:rsid w:val="00B81FC5"/>
    <w:rsid w:val="00B827B4"/>
    <w:rsid w:val="00B82C29"/>
    <w:rsid w:val="00B83A20"/>
    <w:rsid w:val="00B83B1E"/>
    <w:rsid w:val="00B85105"/>
    <w:rsid w:val="00B8543C"/>
    <w:rsid w:val="00B85490"/>
    <w:rsid w:val="00B857EC"/>
    <w:rsid w:val="00B85BC6"/>
    <w:rsid w:val="00B85EBB"/>
    <w:rsid w:val="00B860C3"/>
    <w:rsid w:val="00B862D6"/>
    <w:rsid w:val="00B86754"/>
    <w:rsid w:val="00B8690B"/>
    <w:rsid w:val="00B86E57"/>
    <w:rsid w:val="00B86E7E"/>
    <w:rsid w:val="00B87872"/>
    <w:rsid w:val="00B87C25"/>
    <w:rsid w:val="00B87E7F"/>
    <w:rsid w:val="00B87F3B"/>
    <w:rsid w:val="00B905EA"/>
    <w:rsid w:val="00B9063D"/>
    <w:rsid w:val="00B90729"/>
    <w:rsid w:val="00B9089D"/>
    <w:rsid w:val="00B91457"/>
    <w:rsid w:val="00B91965"/>
    <w:rsid w:val="00B91B7D"/>
    <w:rsid w:val="00B91D52"/>
    <w:rsid w:val="00B91E64"/>
    <w:rsid w:val="00B9203D"/>
    <w:rsid w:val="00B923D0"/>
    <w:rsid w:val="00B92A60"/>
    <w:rsid w:val="00B92FED"/>
    <w:rsid w:val="00B9318E"/>
    <w:rsid w:val="00B9324E"/>
    <w:rsid w:val="00B932E0"/>
    <w:rsid w:val="00B9349F"/>
    <w:rsid w:val="00B93F2B"/>
    <w:rsid w:val="00B93F70"/>
    <w:rsid w:val="00B94264"/>
    <w:rsid w:val="00B94817"/>
    <w:rsid w:val="00B948F8"/>
    <w:rsid w:val="00B94EBD"/>
    <w:rsid w:val="00B94EE5"/>
    <w:rsid w:val="00B95020"/>
    <w:rsid w:val="00B95301"/>
    <w:rsid w:val="00B95A46"/>
    <w:rsid w:val="00B95B99"/>
    <w:rsid w:val="00B9692D"/>
    <w:rsid w:val="00B96D1E"/>
    <w:rsid w:val="00B96F17"/>
    <w:rsid w:val="00B971B7"/>
    <w:rsid w:val="00BA0590"/>
    <w:rsid w:val="00BA0A4D"/>
    <w:rsid w:val="00BA130B"/>
    <w:rsid w:val="00BA147E"/>
    <w:rsid w:val="00BA1ADB"/>
    <w:rsid w:val="00BA1BFE"/>
    <w:rsid w:val="00BA1D6D"/>
    <w:rsid w:val="00BA2910"/>
    <w:rsid w:val="00BA2B63"/>
    <w:rsid w:val="00BA30BF"/>
    <w:rsid w:val="00BA33C2"/>
    <w:rsid w:val="00BA386C"/>
    <w:rsid w:val="00BA3D3B"/>
    <w:rsid w:val="00BA4755"/>
    <w:rsid w:val="00BA4778"/>
    <w:rsid w:val="00BA55A2"/>
    <w:rsid w:val="00BA6381"/>
    <w:rsid w:val="00BA66BF"/>
    <w:rsid w:val="00BA775B"/>
    <w:rsid w:val="00BA7A68"/>
    <w:rsid w:val="00BA7E0B"/>
    <w:rsid w:val="00BB010F"/>
    <w:rsid w:val="00BB062E"/>
    <w:rsid w:val="00BB0829"/>
    <w:rsid w:val="00BB0A68"/>
    <w:rsid w:val="00BB10ED"/>
    <w:rsid w:val="00BB1648"/>
    <w:rsid w:val="00BB1DB5"/>
    <w:rsid w:val="00BB24F9"/>
    <w:rsid w:val="00BB2E1C"/>
    <w:rsid w:val="00BB3078"/>
    <w:rsid w:val="00BB3427"/>
    <w:rsid w:val="00BB35A4"/>
    <w:rsid w:val="00BB3917"/>
    <w:rsid w:val="00BB3A04"/>
    <w:rsid w:val="00BB3CD7"/>
    <w:rsid w:val="00BB3DFC"/>
    <w:rsid w:val="00BB4630"/>
    <w:rsid w:val="00BB4B92"/>
    <w:rsid w:val="00BB4C1F"/>
    <w:rsid w:val="00BB5215"/>
    <w:rsid w:val="00BB5943"/>
    <w:rsid w:val="00BB6013"/>
    <w:rsid w:val="00BB61B7"/>
    <w:rsid w:val="00BB6296"/>
    <w:rsid w:val="00BB675B"/>
    <w:rsid w:val="00BB7304"/>
    <w:rsid w:val="00BB78FA"/>
    <w:rsid w:val="00BB7939"/>
    <w:rsid w:val="00BB7DFC"/>
    <w:rsid w:val="00BC0240"/>
    <w:rsid w:val="00BC0312"/>
    <w:rsid w:val="00BC0558"/>
    <w:rsid w:val="00BC06DB"/>
    <w:rsid w:val="00BC0A75"/>
    <w:rsid w:val="00BC1418"/>
    <w:rsid w:val="00BC1700"/>
    <w:rsid w:val="00BC1739"/>
    <w:rsid w:val="00BC1D9B"/>
    <w:rsid w:val="00BC225F"/>
    <w:rsid w:val="00BC22D9"/>
    <w:rsid w:val="00BC2455"/>
    <w:rsid w:val="00BC2562"/>
    <w:rsid w:val="00BC296E"/>
    <w:rsid w:val="00BC2E93"/>
    <w:rsid w:val="00BC3B2F"/>
    <w:rsid w:val="00BC40C7"/>
    <w:rsid w:val="00BC415B"/>
    <w:rsid w:val="00BC41EE"/>
    <w:rsid w:val="00BC422C"/>
    <w:rsid w:val="00BC513C"/>
    <w:rsid w:val="00BC51E5"/>
    <w:rsid w:val="00BC5338"/>
    <w:rsid w:val="00BC56B7"/>
    <w:rsid w:val="00BC5E29"/>
    <w:rsid w:val="00BC60C0"/>
    <w:rsid w:val="00BC615A"/>
    <w:rsid w:val="00BC6EE1"/>
    <w:rsid w:val="00BC73E8"/>
    <w:rsid w:val="00BC7434"/>
    <w:rsid w:val="00BC7940"/>
    <w:rsid w:val="00BC7A93"/>
    <w:rsid w:val="00BD0003"/>
    <w:rsid w:val="00BD02E5"/>
    <w:rsid w:val="00BD0948"/>
    <w:rsid w:val="00BD0AEC"/>
    <w:rsid w:val="00BD0D9F"/>
    <w:rsid w:val="00BD0E80"/>
    <w:rsid w:val="00BD0F76"/>
    <w:rsid w:val="00BD1129"/>
    <w:rsid w:val="00BD1878"/>
    <w:rsid w:val="00BD2866"/>
    <w:rsid w:val="00BD30DF"/>
    <w:rsid w:val="00BD356F"/>
    <w:rsid w:val="00BD3D5D"/>
    <w:rsid w:val="00BD4038"/>
    <w:rsid w:val="00BD42B9"/>
    <w:rsid w:val="00BD457E"/>
    <w:rsid w:val="00BD4C60"/>
    <w:rsid w:val="00BD5F34"/>
    <w:rsid w:val="00BD66D0"/>
    <w:rsid w:val="00BD7054"/>
    <w:rsid w:val="00BD7CEC"/>
    <w:rsid w:val="00BD7DB9"/>
    <w:rsid w:val="00BE02E6"/>
    <w:rsid w:val="00BE0D7A"/>
    <w:rsid w:val="00BE13F6"/>
    <w:rsid w:val="00BE1485"/>
    <w:rsid w:val="00BE177E"/>
    <w:rsid w:val="00BE18D5"/>
    <w:rsid w:val="00BE18EF"/>
    <w:rsid w:val="00BE1E9B"/>
    <w:rsid w:val="00BE20DE"/>
    <w:rsid w:val="00BE2152"/>
    <w:rsid w:val="00BE2318"/>
    <w:rsid w:val="00BE2F21"/>
    <w:rsid w:val="00BE2FDE"/>
    <w:rsid w:val="00BE344F"/>
    <w:rsid w:val="00BE3A7F"/>
    <w:rsid w:val="00BE3E5C"/>
    <w:rsid w:val="00BE413D"/>
    <w:rsid w:val="00BE4231"/>
    <w:rsid w:val="00BE4283"/>
    <w:rsid w:val="00BE43FB"/>
    <w:rsid w:val="00BE4566"/>
    <w:rsid w:val="00BE4920"/>
    <w:rsid w:val="00BE49FC"/>
    <w:rsid w:val="00BE4DFD"/>
    <w:rsid w:val="00BE541B"/>
    <w:rsid w:val="00BE568A"/>
    <w:rsid w:val="00BE5B77"/>
    <w:rsid w:val="00BE5C6A"/>
    <w:rsid w:val="00BE5D3F"/>
    <w:rsid w:val="00BE5EA8"/>
    <w:rsid w:val="00BE6343"/>
    <w:rsid w:val="00BE63D2"/>
    <w:rsid w:val="00BE6588"/>
    <w:rsid w:val="00BE6BFF"/>
    <w:rsid w:val="00BE6E0E"/>
    <w:rsid w:val="00BE7256"/>
    <w:rsid w:val="00BE746E"/>
    <w:rsid w:val="00BE74FE"/>
    <w:rsid w:val="00BE75FD"/>
    <w:rsid w:val="00BE781E"/>
    <w:rsid w:val="00BF0517"/>
    <w:rsid w:val="00BF06BD"/>
    <w:rsid w:val="00BF073A"/>
    <w:rsid w:val="00BF109A"/>
    <w:rsid w:val="00BF1B2E"/>
    <w:rsid w:val="00BF1B3B"/>
    <w:rsid w:val="00BF1E4E"/>
    <w:rsid w:val="00BF1F8E"/>
    <w:rsid w:val="00BF2028"/>
    <w:rsid w:val="00BF23E3"/>
    <w:rsid w:val="00BF272A"/>
    <w:rsid w:val="00BF278D"/>
    <w:rsid w:val="00BF2A98"/>
    <w:rsid w:val="00BF2DBA"/>
    <w:rsid w:val="00BF3F38"/>
    <w:rsid w:val="00BF4C5E"/>
    <w:rsid w:val="00BF4CB6"/>
    <w:rsid w:val="00BF5220"/>
    <w:rsid w:val="00BF5ABC"/>
    <w:rsid w:val="00BF5C45"/>
    <w:rsid w:val="00BF6521"/>
    <w:rsid w:val="00BF6F4C"/>
    <w:rsid w:val="00BF6FE9"/>
    <w:rsid w:val="00BF7211"/>
    <w:rsid w:val="00BF739E"/>
    <w:rsid w:val="00BF751C"/>
    <w:rsid w:val="00BF755B"/>
    <w:rsid w:val="00BF7ADD"/>
    <w:rsid w:val="00BF7C78"/>
    <w:rsid w:val="00BF7D22"/>
    <w:rsid w:val="00C0011A"/>
    <w:rsid w:val="00C004C5"/>
    <w:rsid w:val="00C00C85"/>
    <w:rsid w:val="00C01352"/>
    <w:rsid w:val="00C0168E"/>
    <w:rsid w:val="00C01D17"/>
    <w:rsid w:val="00C02C28"/>
    <w:rsid w:val="00C02C5B"/>
    <w:rsid w:val="00C038C7"/>
    <w:rsid w:val="00C03C8F"/>
    <w:rsid w:val="00C04259"/>
    <w:rsid w:val="00C04275"/>
    <w:rsid w:val="00C0470C"/>
    <w:rsid w:val="00C04D5F"/>
    <w:rsid w:val="00C050C0"/>
    <w:rsid w:val="00C05F68"/>
    <w:rsid w:val="00C0616F"/>
    <w:rsid w:val="00C075F4"/>
    <w:rsid w:val="00C076A5"/>
    <w:rsid w:val="00C077DE"/>
    <w:rsid w:val="00C110C3"/>
    <w:rsid w:val="00C1160D"/>
    <w:rsid w:val="00C11980"/>
    <w:rsid w:val="00C122AD"/>
    <w:rsid w:val="00C126E9"/>
    <w:rsid w:val="00C12BBB"/>
    <w:rsid w:val="00C135D8"/>
    <w:rsid w:val="00C13B25"/>
    <w:rsid w:val="00C13BE5"/>
    <w:rsid w:val="00C13F3F"/>
    <w:rsid w:val="00C1411F"/>
    <w:rsid w:val="00C14409"/>
    <w:rsid w:val="00C14578"/>
    <w:rsid w:val="00C14650"/>
    <w:rsid w:val="00C15490"/>
    <w:rsid w:val="00C15598"/>
    <w:rsid w:val="00C156CB"/>
    <w:rsid w:val="00C158DA"/>
    <w:rsid w:val="00C15D4F"/>
    <w:rsid w:val="00C15E72"/>
    <w:rsid w:val="00C15ED7"/>
    <w:rsid w:val="00C15F81"/>
    <w:rsid w:val="00C164A6"/>
    <w:rsid w:val="00C17AA3"/>
    <w:rsid w:val="00C17B12"/>
    <w:rsid w:val="00C17B28"/>
    <w:rsid w:val="00C20006"/>
    <w:rsid w:val="00C2025A"/>
    <w:rsid w:val="00C2029A"/>
    <w:rsid w:val="00C2074E"/>
    <w:rsid w:val="00C20916"/>
    <w:rsid w:val="00C20A4D"/>
    <w:rsid w:val="00C20A66"/>
    <w:rsid w:val="00C20F5E"/>
    <w:rsid w:val="00C2109F"/>
    <w:rsid w:val="00C21E0F"/>
    <w:rsid w:val="00C221D6"/>
    <w:rsid w:val="00C22547"/>
    <w:rsid w:val="00C22706"/>
    <w:rsid w:val="00C22D43"/>
    <w:rsid w:val="00C22EB7"/>
    <w:rsid w:val="00C22F6A"/>
    <w:rsid w:val="00C2308F"/>
    <w:rsid w:val="00C23456"/>
    <w:rsid w:val="00C234AE"/>
    <w:rsid w:val="00C2441F"/>
    <w:rsid w:val="00C24A9A"/>
    <w:rsid w:val="00C24E22"/>
    <w:rsid w:val="00C25B3C"/>
    <w:rsid w:val="00C25F82"/>
    <w:rsid w:val="00C26081"/>
    <w:rsid w:val="00C2679A"/>
    <w:rsid w:val="00C26919"/>
    <w:rsid w:val="00C26C9B"/>
    <w:rsid w:val="00C26DFC"/>
    <w:rsid w:val="00C2704A"/>
    <w:rsid w:val="00C2785F"/>
    <w:rsid w:val="00C27DB4"/>
    <w:rsid w:val="00C2DC51"/>
    <w:rsid w:val="00C30123"/>
    <w:rsid w:val="00C30413"/>
    <w:rsid w:val="00C3071C"/>
    <w:rsid w:val="00C308E6"/>
    <w:rsid w:val="00C30905"/>
    <w:rsid w:val="00C30921"/>
    <w:rsid w:val="00C30E8D"/>
    <w:rsid w:val="00C30F63"/>
    <w:rsid w:val="00C31324"/>
    <w:rsid w:val="00C31A12"/>
    <w:rsid w:val="00C322B6"/>
    <w:rsid w:val="00C3268A"/>
    <w:rsid w:val="00C32937"/>
    <w:rsid w:val="00C32DEA"/>
    <w:rsid w:val="00C32FBE"/>
    <w:rsid w:val="00C33921"/>
    <w:rsid w:val="00C33E41"/>
    <w:rsid w:val="00C3483A"/>
    <w:rsid w:val="00C349D8"/>
    <w:rsid w:val="00C3524B"/>
    <w:rsid w:val="00C357FF"/>
    <w:rsid w:val="00C36309"/>
    <w:rsid w:val="00C36D06"/>
    <w:rsid w:val="00C36D98"/>
    <w:rsid w:val="00C36EEE"/>
    <w:rsid w:val="00C374C7"/>
    <w:rsid w:val="00C37706"/>
    <w:rsid w:val="00C37739"/>
    <w:rsid w:val="00C37A76"/>
    <w:rsid w:val="00C37D32"/>
    <w:rsid w:val="00C40009"/>
    <w:rsid w:val="00C401A7"/>
    <w:rsid w:val="00C4033A"/>
    <w:rsid w:val="00C405B1"/>
    <w:rsid w:val="00C40723"/>
    <w:rsid w:val="00C41156"/>
    <w:rsid w:val="00C412C1"/>
    <w:rsid w:val="00C4153B"/>
    <w:rsid w:val="00C41990"/>
    <w:rsid w:val="00C41E60"/>
    <w:rsid w:val="00C43601"/>
    <w:rsid w:val="00C439F5"/>
    <w:rsid w:val="00C43A7E"/>
    <w:rsid w:val="00C44267"/>
    <w:rsid w:val="00C444EA"/>
    <w:rsid w:val="00C446DE"/>
    <w:rsid w:val="00C457EA"/>
    <w:rsid w:val="00C458ED"/>
    <w:rsid w:val="00C45D6F"/>
    <w:rsid w:val="00C461FA"/>
    <w:rsid w:val="00C466F1"/>
    <w:rsid w:val="00C467AE"/>
    <w:rsid w:val="00C46A93"/>
    <w:rsid w:val="00C470AA"/>
    <w:rsid w:val="00C4714B"/>
    <w:rsid w:val="00C471B0"/>
    <w:rsid w:val="00C471EC"/>
    <w:rsid w:val="00C475F7"/>
    <w:rsid w:val="00C500D5"/>
    <w:rsid w:val="00C508D7"/>
    <w:rsid w:val="00C50C8B"/>
    <w:rsid w:val="00C514B5"/>
    <w:rsid w:val="00C514BF"/>
    <w:rsid w:val="00C51504"/>
    <w:rsid w:val="00C51BBC"/>
    <w:rsid w:val="00C5276D"/>
    <w:rsid w:val="00C52AD9"/>
    <w:rsid w:val="00C5305C"/>
    <w:rsid w:val="00C5307B"/>
    <w:rsid w:val="00C5354D"/>
    <w:rsid w:val="00C53C47"/>
    <w:rsid w:val="00C53D1E"/>
    <w:rsid w:val="00C54130"/>
    <w:rsid w:val="00C546F9"/>
    <w:rsid w:val="00C547D5"/>
    <w:rsid w:val="00C54A2F"/>
    <w:rsid w:val="00C54CE7"/>
    <w:rsid w:val="00C54E1F"/>
    <w:rsid w:val="00C54F21"/>
    <w:rsid w:val="00C54FD9"/>
    <w:rsid w:val="00C55200"/>
    <w:rsid w:val="00C557B1"/>
    <w:rsid w:val="00C55A44"/>
    <w:rsid w:val="00C55BA2"/>
    <w:rsid w:val="00C55F2D"/>
    <w:rsid w:val="00C561AC"/>
    <w:rsid w:val="00C563D2"/>
    <w:rsid w:val="00C567EA"/>
    <w:rsid w:val="00C56896"/>
    <w:rsid w:val="00C57152"/>
    <w:rsid w:val="00C574A3"/>
    <w:rsid w:val="00C575A7"/>
    <w:rsid w:val="00C603C3"/>
    <w:rsid w:val="00C60691"/>
    <w:rsid w:val="00C61C2E"/>
    <w:rsid w:val="00C620F5"/>
    <w:rsid w:val="00C623DB"/>
    <w:rsid w:val="00C6294D"/>
    <w:rsid w:val="00C62E48"/>
    <w:rsid w:val="00C631EC"/>
    <w:rsid w:val="00C63383"/>
    <w:rsid w:val="00C63405"/>
    <w:rsid w:val="00C635BB"/>
    <w:rsid w:val="00C63620"/>
    <w:rsid w:val="00C6390C"/>
    <w:rsid w:val="00C64647"/>
    <w:rsid w:val="00C64ABC"/>
    <w:rsid w:val="00C64BFA"/>
    <w:rsid w:val="00C6642D"/>
    <w:rsid w:val="00C66655"/>
    <w:rsid w:val="00C666DE"/>
    <w:rsid w:val="00C667F7"/>
    <w:rsid w:val="00C66FF2"/>
    <w:rsid w:val="00C6715E"/>
    <w:rsid w:val="00C673EC"/>
    <w:rsid w:val="00C678BF"/>
    <w:rsid w:val="00C67ED1"/>
    <w:rsid w:val="00C70170"/>
    <w:rsid w:val="00C70401"/>
    <w:rsid w:val="00C7111B"/>
    <w:rsid w:val="00C71244"/>
    <w:rsid w:val="00C71268"/>
    <w:rsid w:val="00C71B82"/>
    <w:rsid w:val="00C71CBD"/>
    <w:rsid w:val="00C72E66"/>
    <w:rsid w:val="00C73281"/>
    <w:rsid w:val="00C737E6"/>
    <w:rsid w:val="00C74D69"/>
    <w:rsid w:val="00C74D7F"/>
    <w:rsid w:val="00C757D2"/>
    <w:rsid w:val="00C75971"/>
    <w:rsid w:val="00C75D72"/>
    <w:rsid w:val="00C75E05"/>
    <w:rsid w:val="00C763C0"/>
    <w:rsid w:val="00C76BD3"/>
    <w:rsid w:val="00C76CBC"/>
    <w:rsid w:val="00C775AD"/>
    <w:rsid w:val="00C77737"/>
    <w:rsid w:val="00C77D70"/>
    <w:rsid w:val="00C77F35"/>
    <w:rsid w:val="00C77FF7"/>
    <w:rsid w:val="00C802BD"/>
    <w:rsid w:val="00C80674"/>
    <w:rsid w:val="00C80AFD"/>
    <w:rsid w:val="00C80D42"/>
    <w:rsid w:val="00C81A40"/>
    <w:rsid w:val="00C82603"/>
    <w:rsid w:val="00C827D9"/>
    <w:rsid w:val="00C82D0D"/>
    <w:rsid w:val="00C83458"/>
    <w:rsid w:val="00C834E9"/>
    <w:rsid w:val="00C83C0E"/>
    <w:rsid w:val="00C83D35"/>
    <w:rsid w:val="00C84594"/>
    <w:rsid w:val="00C8459F"/>
    <w:rsid w:val="00C846EE"/>
    <w:rsid w:val="00C85354"/>
    <w:rsid w:val="00C85511"/>
    <w:rsid w:val="00C859CB"/>
    <w:rsid w:val="00C86452"/>
    <w:rsid w:val="00C8683E"/>
    <w:rsid w:val="00C86AA4"/>
    <w:rsid w:val="00C870B1"/>
    <w:rsid w:val="00C87103"/>
    <w:rsid w:val="00C8796D"/>
    <w:rsid w:val="00C87CAF"/>
    <w:rsid w:val="00C9015F"/>
    <w:rsid w:val="00C90612"/>
    <w:rsid w:val="00C907B4"/>
    <w:rsid w:val="00C90B26"/>
    <w:rsid w:val="00C90CAA"/>
    <w:rsid w:val="00C91C2D"/>
    <w:rsid w:val="00C925FA"/>
    <w:rsid w:val="00C927EA"/>
    <w:rsid w:val="00C92C15"/>
    <w:rsid w:val="00C92D46"/>
    <w:rsid w:val="00C92E24"/>
    <w:rsid w:val="00C932A0"/>
    <w:rsid w:val="00C933A3"/>
    <w:rsid w:val="00C933F6"/>
    <w:rsid w:val="00C936BA"/>
    <w:rsid w:val="00C93813"/>
    <w:rsid w:val="00C9427A"/>
    <w:rsid w:val="00C944DA"/>
    <w:rsid w:val="00C94648"/>
    <w:rsid w:val="00C94A74"/>
    <w:rsid w:val="00C94ADA"/>
    <w:rsid w:val="00C94B14"/>
    <w:rsid w:val="00C9525B"/>
    <w:rsid w:val="00C95E34"/>
    <w:rsid w:val="00C96004"/>
    <w:rsid w:val="00C962CA"/>
    <w:rsid w:val="00C97524"/>
    <w:rsid w:val="00C97691"/>
    <w:rsid w:val="00C97E1E"/>
    <w:rsid w:val="00CA1103"/>
    <w:rsid w:val="00CA1191"/>
    <w:rsid w:val="00CA13EE"/>
    <w:rsid w:val="00CA1910"/>
    <w:rsid w:val="00CA1C65"/>
    <w:rsid w:val="00CA22FC"/>
    <w:rsid w:val="00CA26AC"/>
    <w:rsid w:val="00CA27C3"/>
    <w:rsid w:val="00CA3004"/>
    <w:rsid w:val="00CA32C9"/>
    <w:rsid w:val="00CA35E1"/>
    <w:rsid w:val="00CA3B4F"/>
    <w:rsid w:val="00CA4386"/>
    <w:rsid w:val="00CA4625"/>
    <w:rsid w:val="00CA4917"/>
    <w:rsid w:val="00CA4B2B"/>
    <w:rsid w:val="00CA4F4A"/>
    <w:rsid w:val="00CA5FD8"/>
    <w:rsid w:val="00CA61D7"/>
    <w:rsid w:val="00CA6642"/>
    <w:rsid w:val="00CA67CC"/>
    <w:rsid w:val="00CA75F7"/>
    <w:rsid w:val="00CA7665"/>
    <w:rsid w:val="00CB0031"/>
    <w:rsid w:val="00CB101D"/>
    <w:rsid w:val="00CB1109"/>
    <w:rsid w:val="00CB12C0"/>
    <w:rsid w:val="00CB150B"/>
    <w:rsid w:val="00CB15F9"/>
    <w:rsid w:val="00CB1B97"/>
    <w:rsid w:val="00CB1FEF"/>
    <w:rsid w:val="00CB216F"/>
    <w:rsid w:val="00CB23B0"/>
    <w:rsid w:val="00CB2C9C"/>
    <w:rsid w:val="00CB3275"/>
    <w:rsid w:val="00CB37E8"/>
    <w:rsid w:val="00CB3B35"/>
    <w:rsid w:val="00CB3F53"/>
    <w:rsid w:val="00CB3F7E"/>
    <w:rsid w:val="00CB4143"/>
    <w:rsid w:val="00CB4937"/>
    <w:rsid w:val="00CB4AA1"/>
    <w:rsid w:val="00CB4AE4"/>
    <w:rsid w:val="00CB4BAC"/>
    <w:rsid w:val="00CB5A7A"/>
    <w:rsid w:val="00CB642F"/>
    <w:rsid w:val="00CB674D"/>
    <w:rsid w:val="00CB6C6D"/>
    <w:rsid w:val="00CB6E51"/>
    <w:rsid w:val="00CB6FA4"/>
    <w:rsid w:val="00CB70F7"/>
    <w:rsid w:val="00CB752F"/>
    <w:rsid w:val="00CB7BAD"/>
    <w:rsid w:val="00CB7DA0"/>
    <w:rsid w:val="00CC0111"/>
    <w:rsid w:val="00CC028E"/>
    <w:rsid w:val="00CC0494"/>
    <w:rsid w:val="00CC09D5"/>
    <w:rsid w:val="00CC1166"/>
    <w:rsid w:val="00CC1424"/>
    <w:rsid w:val="00CC1605"/>
    <w:rsid w:val="00CC1641"/>
    <w:rsid w:val="00CC1AD6"/>
    <w:rsid w:val="00CC2532"/>
    <w:rsid w:val="00CC2791"/>
    <w:rsid w:val="00CC2DE7"/>
    <w:rsid w:val="00CC34EF"/>
    <w:rsid w:val="00CC3C68"/>
    <w:rsid w:val="00CC4B02"/>
    <w:rsid w:val="00CC4EAD"/>
    <w:rsid w:val="00CC5204"/>
    <w:rsid w:val="00CC57BB"/>
    <w:rsid w:val="00CC5E9D"/>
    <w:rsid w:val="00CC614C"/>
    <w:rsid w:val="00CC6D5A"/>
    <w:rsid w:val="00CC71AD"/>
    <w:rsid w:val="00CD03AF"/>
    <w:rsid w:val="00CD073C"/>
    <w:rsid w:val="00CD097A"/>
    <w:rsid w:val="00CD0AB5"/>
    <w:rsid w:val="00CD0B32"/>
    <w:rsid w:val="00CD0F96"/>
    <w:rsid w:val="00CD149A"/>
    <w:rsid w:val="00CD14B7"/>
    <w:rsid w:val="00CD176C"/>
    <w:rsid w:val="00CD1D87"/>
    <w:rsid w:val="00CD2638"/>
    <w:rsid w:val="00CD27DA"/>
    <w:rsid w:val="00CD283E"/>
    <w:rsid w:val="00CD2D17"/>
    <w:rsid w:val="00CD35E5"/>
    <w:rsid w:val="00CD429E"/>
    <w:rsid w:val="00CD4A8D"/>
    <w:rsid w:val="00CD50E0"/>
    <w:rsid w:val="00CD53DC"/>
    <w:rsid w:val="00CD58A8"/>
    <w:rsid w:val="00CD58DF"/>
    <w:rsid w:val="00CD5D31"/>
    <w:rsid w:val="00CD646E"/>
    <w:rsid w:val="00CD688B"/>
    <w:rsid w:val="00CD6EBF"/>
    <w:rsid w:val="00CD6EF5"/>
    <w:rsid w:val="00CD7353"/>
    <w:rsid w:val="00CD7838"/>
    <w:rsid w:val="00CD7F67"/>
    <w:rsid w:val="00CE0424"/>
    <w:rsid w:val="00CE0843"/>
    <w:rsid w:val="00CE0B5B"/>
    <w:rsid w:val="00CE0C2A"/>
    <w:rsid w:val="00CE145E"/>
    <w:rsid w:val="00CE181C"/>
    <w:rsid w:val="00CE2203"/>
    <w:rsid w:val="00CE2DA1"/>
    <w:rsid w:val="00CE3629"/>
    <w:rsid w:val="00CE384A"/>
    <w:rsid w:val="00CE3A39"/>
    <w:rsid w:val="00CE3B72"/>
    <w:rsid w:val="00CE3DF8"/>
    <w:rsid w:val="00CE3F54"/>
    <w:rsid w:val="00CE417D"/>
    <w:rsid w:val="00CE48E8"/>
    <w:rsid w:val="00CE632B"/>
    <w:rsid w:val="00CE63D5"/>
    <w:rsid w:val="00CE64D7"/>
    <w:rsid w:val="00CE668A"/>
    <w:rsid w:val="00CE6CC6"/>
    <w:rsid w:val="00CE6EED"/>
    <w:rsid w:val="00CE7212"/>
    <w:rsid w:val="00CE72DA"/>
    <w:rsid w:val="00CE7B1B"/>
    <w:rsid w:val="00CE7F3C"/>
    <w:rsid w:val="00CF030E"/>
    <w:rsid w:val="00CF0ED3"/>
    <w:rsid w:val="00CF0EFE"/>
    <w:rsid w:val="00CF106D"/>
    <w:rsid w:val="00CF1F74"/>
    <w:rsid w:val="00CF2603"/>
    <w:rsid w:val="00CF2633"/>
    <w:rsid w:val="00CF27C7"/>
    <w:rsid w:val="00CF33AA"/>
    <w:rsid w:val="00CF34C6"/>
    <w:rsid w:val="00CF3BA6"/>
    <w:rsid w:val="00CF3EAE"/>
    <w:rsid w:val="00CF4819"/>
    <w:rsid w:val="00CF4876"/>
    <w:rsid w:val="00CF48F6"/>
    <w:rsid w:val="00CF5118"/>
    <w:rsid w:val="00CF51B9"/>
    <w:rsid w:val="00CF7FB5"/>
    <w:rsid w:val="00D000B5"/>
    <w:rsid w:val="00D00247"/>
    <w:rsid w:val="00D003F4"/>
    <w:rsid w:val="00D00F2F"/>
    <w:rsid w:val="00D01232"/>
    <w:rsid w:val="00D01851"/>
    <w:rsid w:val="00D01E40"/>
    <w:rsid w:val="00D0230A"/>
    <w:rsid w:val="00D0245D"/>
    <w:rsid w:val="00D025B2"/>
    <w:rsid w:val="00D02B3F"/>
    <w:rsid w:val="00D0363C"/>
    <w:rsid w:val="00D03642"/>
    <w:rsid w:val="00D03CFC"/>
    <w:rsid w:val="00D03E44"/>
    <w:rsid w:val="00D0488B"/>
    <w:rsid w:val="00D04A82"/>
    <w:rsid w:val="00D04BF3"/>
    <w:rsid w:val="00D04C32"/>
    <w:rsid w:val="00D055F9"/>
    <w:rsid w:val="00D0585A"/>
    <w:rsid w:val="00D05B6A"/>
    <w:rsid w:val="00D0689C"/>
    <w:rsid w:val="00D07200"/>
    <w:rsid w:val="00D074CD"/>
    <w:rsid w:val="00D07B02"/>
    <w:rsid w:val="00D10386"/>
    <w:rsid w:val="00D107B0"/>
    <w:rsid w:val="00D10984"/>
    <w:rsid w:val="00D10F93"/>
    <w:rsid w:val="00D114FF"/>
    <w:rsid w:val="00D11B14"/>
    <w:rsid w:val="00D11C00"/>
    <w:rsid w:val="00D11F93"/>
    <w:rsid w:val="00D1217F"/>
    <w:rsid w:val="00D12641"/>
    <w:rsid w:val="00D12A04"/>
    <w:rsid w:val="00D12D06"/>
    <w:rsid w:val="00D1304A"/>
    <w:rsid w:val="00D13C19"/>
    <w:rsid w:val="00D13C5E"/>
    <w:rsid w:val="00D1409D"/>
    <w:rsid w:val="00D140CC"/>
    <w:rsid w:val="00D141DA"/>
    <w:rsid w:val="00D1449C"/>
    <w:rsid w:val="00D146C4"/>
    <w:rsid w:val="00D14BA3"/>
    <w:rsid w:val="00D15809"/>
    <w:rsid w:val="00D15962"/>
    <w:rsid w:val="00D15B72"/>
    <w:rsid w:val="00D15C55"/>
    <w:rsid w:val="00D15CC5"/>
    <w:rsid w:val="00D15E3D"/>
    <w:rsid w:val="00D161FB"/>
    <w:rsid w:val="00D1656E"/>
    <w:rsid w:val="00D16899"/>
    <w:rsid w:val="00D16DA6"/>
    <w:rsid w:val="00D17724"/>
    <w:rsid w:val="00D17923"/>
    <w:rsid w:val="00D179CF"/>
    <w:rsid w:val="00D17A37"/>
    <w:rsid w:val="00D17CC4"/>
    <w:rsid w:val="00D17F31"/>
    <w:rsid w:val="00D205B4"/>
    <w:rsid w:val="00D20730"/>
    <w:rsid w:val="00D20AA1"/>
    <w:rsid w:val="00D20E7B"/>
    <w:rsid w:val="00D2144D"/>
    <w:rsid w:val="00D21B05"/>
    <w:rsid w:val="00D21BEC"/>
    <w:rsid w:val="00D21CB8"/>
    <w:rsid w:val="00D21CF0"/>
    <w:rsid w:val="00D21CF2"/>
    <w:rsid w:val="00D223C6"/>
    <w:rsid w:val="00D223EC"/>
    <w:rsid w:val="00D227CE"/>
    <w:rsid w:val="00D227F0"/>
    <w:rsid w:val="00D22D80"/>
    <w:rsid w:val="00D2333F"/>
    <w:rsid w:val="00D237C2"/>
    <w:rsid w:val="00D23D6C"/>
    <w:rsid w:val="00D2410E"/>
    <w:rsid w:val="00D251CC"/>
    <w:rsid w:val="00D253EB"/>
    <w:rsid w:val="00D253FD"/>
    <w:rsid w:val="00D2559B"/>
    <w:rsid w:val="00D261CA"/>
    <w:rsid w:val="00D2643B"/>
    <w:rsid w:val="00D26469"/>
    <w:rsid w:val="00D26E36"/>
    <w:rsid w:val="00D274A0"/>
    <w:rsid w:val="00D275E1"/>
    <w:rsid w:val="00D27B4A"/>
    <w:rsid w:val="00D27E27"/>
    <w:rsid w:val="00D30117"/>
    <w:rsid w:val="00D303A3"/>
    <w:rsid w:val="00D304A6"/>
    <w:rsid w:val="00D3068E"/>
    <w:rsid w:val="00D30A9D"/>
    <w:rsid w:val="00D30EDB"/>
    <w:rsid w:val="00D310AA"/>
    <w:rsid w:val="00D3131D"/>
    <w:rsid w:val="00D31B3F"/>
    <w:rsid w:val="00D32121"/>
    <w:rsid w:val="00D3224F"/>
    <w:rsid w:val="00D327BD"/>
    <w:rsid w:val="00D32C17"/>
    <w:rsid w:val="00D3356F"/>
    <w:rsid w:val="00D33593"/>
    <w:rsid w:val="00D337E8"/>
    <w:rsid w:val="00D338FA"/>
    <w:rsid w:val="00D339C5"/>
    <w:rsid w:val="00D33EF2"/>
    <w:rsid w:val="00D33F89"/>
    <w:rsid w:val="00D34379"/>
    <w:rsid w:val="00D34D02"/>
    <w:rsid w:val="00D36B20"/>
    <w:rsid w:val="00D36D75"/>
    <w:rsid w:val="00D37AD6"/>
    <w:rsid w:val="00D37B04"/>
    <w:rsid w:val="00D37E08"/>
    <w:rsid w:val="00D400C6"/>
    <w:rsid w:val="00D4048E"/>
    <w:rsid w:val="00D405AF"/>
    <w:rsid w:val="00D409BB"/>
    <w:rsid w:val="00D4176E"/>
    <w:rsid w:val="00D41B41"/>
    <w:rsid w:val="00D41B4E"/>
    <w:rsid w:val="00D41F63"/>
    <w:rsid w:val="00D42571"/>
    <w:rsid w:val="00D42824"/>
    <w:rsid w:val="00D42A13"/>
    <w:rsid w:val="00D42AA3"/>
    <w:rsid w:val="00D4359D"/>
    <w:rsid w:val="00D43780"/>
    <w:rsid w:val="00D43AC7"/>
    <w:rsid w:val="00D43EE9"/>
    <w:rsid w:val="00D44286"/>
    <w:rsid w:val="00D44739"/>
    <w:rsid w:val="00D449FF"/>
    <w:rsid w:val="00D46653"/>
    <w:rsid w:val="00D46728"/>
    <w:rsid w:val="00D46957"/>
    <w:rsid w:val="00D469C8"/>
    <w:rsid w:val="00D46AAA"/>
    <w:rsid w:val="00D471AE"/>
    <w:rsid w:val="00D471E7"/>
    <w:rsid w:val="00D47617"/>
    <w:rsid w:val="00D47C2B"/>
    <w:rsid w:val="00D47FC4"/>
    <w:rsid w:val="00D50640"/>
    <w:rsid w:val="00D50756"/>
    <w:rsid w:val="00D50760"/>
    <w:rsid w:val="00D50806"/>
    <w:rsid w:val="00D5087D"/>
    <w:rsid w:val="00D50A78"/>
    <w:rsid w:val="00D50BE9"/>
    <w:rsid w:val="00D50F37"/>
    <w:rsid w:val="00D51404"/>
    <w:rsid w:val="00D51683"/>
    <w:rsid w:val="00D519F2"/>
    <w:rsid w:val="00D51B6D"/>
    <w:rsid w:val="00D51C6A"/>
    <w:rsid w:val="00D52884"/>
    <w:rsid w:val="00D52A4C"/>
    <w:rsid w:val="00D52B69"/>
    <w:rsid w:val="00D52E93"/>
    <w:rsid w:val="00D52F6F"/>
    <w:rsid w:val="00D538D1"/>
    <w:rsid w:val="00D53CFC"/>
    <w:rsid w:val="00D53ED4"/>
    <w:rsid w:val="00D54718"/>
    <w:rsid w:val="00D547D4"/>
    <w:rsid w:val="00D54988"/>
    <w:rsid w:val="00D54B22"/>
    <w:rsid w:val="00D54DAE"/>
    <w:rsid w:val="00D55107"/>
    <w:rsid w:val="00D55233"/>
    <w:rsid w:val="00D556A6"/>
    <w:rsid w:val="00D55988"/>
    <w:rsid w:val="00D55C68"/>
    <w:rsid w:val="00D5647D"/>
    <w:rsid w:val="00D56508"/>
    <w:rsid w:val="00D566EB"/>
    <w:rsid w:val="00D56EE5"/>
    <w:rsid w:val="00D5712A"/>
    <w:rsid w:val="00D57568"/>
    <w:rsid w:val="00D57C82"/>
    <w:rsid w:val="00D600A7"/>
    <w:rsid w:val="00D60429"/>
    <w:rsid w:val="00D60452"/>
    <w:rsid w:val="00D607B5"/>
    <w:rsid w:val="00D61600"/>
    <w:rsid w:val="00D61D57"/>
    <w:rsid w:val="00D62576"/>
    <w:rsid w:val="00D62652"/>
    <w:rsid w:val="00D62CC6"/>
    <w:rsid w:val="00D62F56"/>
    <w:rsid w:val="00D634EB"/>
    <w:rsid w:val="00D638D0"/>
    <w:rsid w:val="00D63BAA"/>
    <w:rsid w:val="00D64135"/>
    <w:rsid w:val="00D643DE"/>
    <w:rsid w:val="00D645E9"/>
    <w:rsid w:val="00D64796"/>
    <w:rsid w:val="00D64B43"/>
    <w:rsid w:val="00D64F45"/>
    <w:rsid w:val="00D650B4"/>
    <w:rsid w:val="00D65580"/>
    <w:rsid w:val="00D657AB"/>
    <w:rsid w:val="00D66062"/>
    <w:rsid w:val="00D665D1"/>
    <w:rsid w:val="00D666BB"/>
    <w:rsid w:val="00D668FC"/>
    <w:rsid w:val="00D66A2E"/>
    <w:rsid w:val="00D66F65"/>
    <w:rsid w:val="00D678D9"/>
    <w:rsid w:val="00D67A3D"/>
    <w:rsid w:val="00D67D30"/>
    <w:rsid w:val="00D67EEE"/>
    <w:rsid w:val="00D67F4F"/>
    <w:rsid w:val="00D67F60"/>
    <w:rsid w:val="00D7072D"/>
    <w:rsid w:val="00D709BE"/>
    <w:rsid w:val="00D71062"/>
    <w:rsid w:val="00D71C17"/>
    <w:rsid w:val="00D727FF"/>
    <w:rsid w:val="00D72EB7"/>
    <w:rsid w:val="00D73CAB"/>
    <w:rsid w:val="00D73CF9"/>
    <w:rsid w:val="00D73FEA"/>
    <w:rsid w:val="00D7402D"/>
    <w:rsid w:val="00D74228"/>
    <w:rsid w:val="00D74775"/>
    <w:rsid w:val="00D748AA"/>
    <w:rsid w:val="00D74A5A"/>
    <w:rsid w:val="00D75F2C"/>
    <w:rsid w:val="00D75FEE"/>
    <w:rsid w:val="00D76302"/>
    <w:rsid w:val="00D76C4B"/>
    <w:rsid w:val="00D76EBF"/>
    <w:rsid w:val="00D773CD"/>
    <w:rsid w:val="00D77BF1"/>
    <w:rsid w:val="00D77DDE"/>
    <w:rsid w:val="00D801C2"/>
    <w:rsid w:val="00D8037D"/>
    <w:rsid w:val="00D80935"/>
    <w:rsid w:val="00D813B8"/>
    <w:rsid w:val="00D81794"/>
    <w:rsid w:val="00D825C4"/>
    <w:rsid w:val="00D82CB2"/>
    <w:rsid w:val="00D830D3"/>
    <w:rsid w:val="00D8389F"/>
    <w:rsid w:val="00D83A04"/>
    <w:rsid w:val="00D83BCC"/>
    <w:rsid w:val="00D83E50"/>
    <w:rsid w:val="00D84840"/>
    <w:rsid w:val="00D84DA9"/>
    <w:rsid w:val="00D85098"/>
    <w:rsid w:val="00D8531B"/>
    <w:rsid w:val="00D85555"/>
    <w:rsid w:val="00D85973"/>
    <w:rsid w:val="00D85D12"/>
    <w:rsid w:val="00D86B3E"/>
    <w:rsid w:val="00D86D29"/>
    <w:rsid w:val="00D86E6C"/>
    <w:rsid w:val="00D86F39"/>
    <w:rsid w:val="00D8723D"/>
    <w:rsid w:val="00D87264"/>
    <w:rsid w:val="00D902FC"/>
    <w:rsid w:val="00D90989"/>
    <w:rsid w:val="00D90E8A"/>
    <w:rsid w:val="00D91313"/>
    <w:rsid w:val="00D91793"/>
    <w:rsid w:val="00D917B6"/>
    <w:rsid w:val="00D919E9"/>
    <w:rsid w:val="00D91E3F"/>
    <w:rsid w:val="00D925DE"/>
    <w:rsid w:val="00D927ED"/>
    <w:rsid w:val="00D92C2A"/>
    <w:rsid w:val="00D92ED4"/>
    <w:rsid w:val="00D92F3F"/>
    <w:rsid w:val="00D92F52"/>
    <w:rsid w:val="00D9380F"/>
    <w:rsid w:val="00D93A8D"/>
    <w:rsid w:val="00D9444F"/>
    <w:rsid w:val="00D946DA"/>
    <w:rsid w:val="00D9484C"/>
    <w:rsid w:val="00D95976"/>
    <w:rsid w:val="00D95B82"/>
    <w:rsid w:val="00D95BB2"/>
    <w:rsid w:val="00D95EC1"/>
    <w:rsid w:val="00D963FE"/>
    <w:rsid w:val="00D964C2"/>
    <w:rsid w:val="00D9739B"/>
    <w:rsid w:val="00D973E0"/>
    <w:rsid w:val="00D97432"/>
    <w:rsid w:val="00D97C45"/>
    <w:rsid w:val="00D97F06"/>
    <w:rsid w:val="00DA0000"/>
    <w:rsid w:val="00DA03F6"/>
    <w:rsid w:val="00DA04C7"/>
    <w:rsid w:val="00DA07F7"/>
    <w:rsid w:val="00DA0878"/>
    <w:rsid w:val="00DA08BB"/>
    <w:rsid w:val="00DA17A3"/>
    <w:rsid w:val="00DA1C6A"/>
    <w:rsid w:val="00DA2121"/>
    <w:rsid w:val="00DA27C8"/>
    <w:rsid w:val="00DA2C99"/>
    <w:rsid w:val="00DA3989"/>
    <w:rsid w:val="00DA3BD7"/>
    <w:rsid w:val="00DA3C29"/>
    <w:rsid w:val="00DA4093"/>
    <w:rsid w:val="00DA4409"/>
    <w:rsid w:val="00DA48F1"/>
    <w:rsid w:val="00DA510D"/>
    <w:rsid w:val="00DA5E6E"/>
    <w:rsid w:val="00DA617E"/>
    <w:rsid w:val="00DA68F8"/>
    <w:rsid w:val="00DA69BB"/>
    <w:rsid w:val="00DA715E"/>
    <w:rsid w:val="00DA7328"/>
    <w:rsid w:val="00DA7651"/>
    <w:rsid w:val="00DA7726"/>
    <w:rsid w:val="00DB04C3"/>
    <w:rsid w:val="00DB04C6"/>
    <w:rsid w:val="00DB0516"/>
    <w:rsid w:val="00DB0718"/>
    <w:rsid w:val="00DB08DF"/>
    <w:rsid w:val="00DB0FF0"/>
    <w:rsid w:val="00DB2087"/>
    <w:rsid w:val="00DB254E"/>
    <w:rsid w:val="00DB2A67"/>
    <w:rsid w:val="00DB2F09"/>
    <w:rsid w:val="00DB309B"/>
    <w:rsid w:val="00DB3589"/>
    <w:rsid w:val="00DB36AE"/>
    <w:rsid w:val="00DB3AF0"/>
    <w:rsid w:val="00DB3BBE"/>
    <w:rsid w:val="00DB488F"/>
    <w:rsid w:val="00DB4C0A"/>
    <w:rsid w:val="00DB4E49"/>
    <w:rsid w:val="00DB51B2"/>
    <w:rsid w:val="00DB54BB"/>
    <w:rsid w:val="00DB571A"/>
    <w:rsid w:val="00DB5E6D"/>
    <w:rsid w:val="00DB62AD"/>
    <w:rsid w:val="00DB62FC"/>
    <w:rsid w:val="00DB7994"/>
    <w:rsid w:val="00DB7D99"/>
    <w:rsid w:val="00DB7EF3"/>
    <w:rsid w:val="00DC00AF"/>
    <w:rsid w:val="00DC07F0"/>
    <w:rsid w:val="00DC0BF3"/>
    <w:rsid w:val="00DC0D26"/>
    <w:rsid w:val="00DC0E20"/>
    <w:rsid w:val="00DC1166"/>
    <w:rsid w:val="00DC1252"/>
    <w:rsid w:val="00DC132C"/>
    <w:rsid w:val="00DC1838"/>
    <w:rsid w:val="00DC1D2F"/>
    <w:rsid w:val="00DC1D4B"/>
    <w:rsid w:val="00DC2A36"/>
    <w:rsid w:val="00DC30A8"/>
    <w:rsid w:val="00DC3643"/>
    <w:rsid w:val="00DC3F3D"/>
    <w:rsid w:val="00DC45E2"/>
    <w:rsid w:val="00DC49EA"/>
    <w:rsid w:val="00DC4E6A"/>
    <w:rsid w:val="00DC4EC7"/>
    <w:rsid w:val="00DC5070"/>
    <w:rsid w:val="00DC5347"/>
    <w:rsid w:val="00DC54C1"/>
    <w:rsid w:val="00DC58E0"/>
    <w:rsid w:val="00DC5F6A"/>
    <w:rsid w:val="00DC62F0"/>
    <w:rsid w:val="00DC636F"/>
    <w:rsid w:val="00DC7183"/>
    <w:rsid w:val="00DC7577"/>
    <w:rsid w:val="00DC7F57"/>
    <w:rsid w:val="00DC7FBC"/>
    <w:rsid w:val="00DD08A3"/>
    <w:rsid w:val="00DD0E1B"/>
    <w:rsid w:val="00DD17AA"/>
    <w:rsid w:val="00DD1AFD"/>
    <w:rsid w:val="00DD1B6D"/>
    <w:rsid w:val="00DD2056"/>
    <w:rsid w:val="00DD20CE"/>
    <w:rsid w:val="00DD212C"/>
    <w:rsid w:val="00DD23B6"/>
    <w:rsid w:val="00DD25E1"/>
    <w:rsid w:val="00DD27CD"/>
    <w:rsid w:val="00DD27FB"/>
    <w:rsid w:val="00DD2875"/>
    <w:rsid w:val="00DD2C9B"/>
    <w:rsid w:val="00DD2D8B"/>
    <w:rsid w:val="00DD2EC2"/>
    <w:rsid w:val="00DD3DD2"/>
    <w:rsid w:val="00DD4740"/>
    <w:rsid w:val="00DD47D4"/>
    <w:rsid w:val="00DD4A76"/>
    <w:rsid w:val="00DD4A83"/>
    <w:rsid w:val="00DD4F7F"/>
    <w:rsid w:val="00DD5076"/>
    <w:rsid w:val="00DD5265"/>
    <w:rsid w:val="00DD5803"/>
    <w:rsid w:val="00DD6032"/>
    <w:rsid w:val="00DD603E"/>
    <w:rsid w:val="00DD6084"/>
    <w:rsid w:val="00DD619F"/>
    <w:rsid w:val="00DD622C"/>
    <w:rsid w:val="00DD6737"/>
    <w:rsid w:val="00DD6AC2"/>
    <w:rsid w:val="00DD6B0D"/>
    <w:rsid w:val="00DD6EBD"/>
    <w:rsid w:val="00DD785B"/>
    <w:rsid w:val="00DD7A28"/>
    <w:rsid w:val="00DD7D64"/>
    <w:rsid w:val="00DE005C"/>
    <w:rsid w:val="00DE0193"/>
    <w:rsid w:val="00DE035D"/>
    <w:rsid w:val="00DE03FF"/>
    <w:rsid w:val="00DE04FF"/>
    <w:rsid w:val="00DE085D"/>
    <w:rsid w:val="00DE0AAF"/>
    <w:rsid w:val="00DE0B8B"/>
    <w:rsid w:val="00DE109D"/>
    <w:rsid w:val="00DE118B"/>
    <w:rsid w:val="00DE13E4"/>
    <w:rsid w:val="00DE1744"/>
    <w:rsid w:val="00DE2064"/>
    <w:rsid w:val="00DE21C9"/>
    <w:rsid w:val="00DE2259"/>
    <w:rsid w:val="00DE25A0"/>
    <w:rsid w:val="00DE26CA"/>
    <w:rsid w:val="00DE2750"/>
    <w:rsid w:val="00DE286F"/>
    <w:rsid w:val="00DE2BF9"/>
    <w:rsid w:val="00DE2CA4"/>
    <w:rsid w:val="00DE35C7"/>
    <w:rsid w:val="00DE3675"/>
    <w:rsid w:val="00DE3B66"/>
    <w:rsid w:val="00DE3C1E"/>
    <w:rsid w:val="00DE3CAA"/>
    <w:rsid w:val="00DE3E28"/>
    <w:rsid w:val="00DE4664"/>
    <w:rsid w:val="00DE46C8"/>
    <w:rsid w:val="00DE4C38"/>
    <w:rsid w:val="00DE52B6"/>
    <w:rsid w:val="00DE548B"/>
    <w:rsid w:val="00DE66E2"/>
    <w:rsid w:val="00DE6926"/>
    <w:rsid w:val="00DE6DD1"/>
    <w:rsid w:val="00DE6E03"/>
    <w:rsid w:val="00DE6E6E"/>
    <w:rsid w:val="00DE6FCA"/>
    <w:rsid w:val="00DE75E6"/>
    <w:rsid w:val="00DE7F14"/>
    <w:rsid w:val="00DE7F92"/>
    <w:rsid w:val="00DF0305"/>
    <w:rsid w:val="00DF0EC0"/>
    <w:rsid w:val="00DF10D8"/>
    <w:rsid w:val="00DF1878"/>
    <w:rsid w:val="00DF198C"/>
    <w:rsid w:val="00DF1A72"/>
    <w:rsid w:val="00DF279A"/>
    <w:rsid w:val="00DF287F"/>
    <w:rsid w:val="00DF2ECC"/>
    <w:rsid w:val="00DF3425"/>
    <w:rsid w:val="00DF4395"/>
    <w:rsid w:val="00DF53BE"/>
    <w:rsid w:val="00DF5708"/>
    <w:rsid w:val="00DF5775"/>
    <w:rsid w:val="00DF5DE0"/>
    <w:rsid w:val="00DF6522"/>
    <w:rsid w:val="00DF741C"/>
    <w:rsid w:val="00DF75DB"/>
    <w:rsid w:val="00DF7D66"/>
    <w:rsid w:val="00E00277"/>
    <w:rsid w:val="00E004A0"/>
    <w:rsid w:val="00E00AC0"/>
    <w:rsid w:val="00E00B38"/>
    <w:rsid w:val="00E00C5E"/>
    <w:rsid w:val="00E00D19"/>
    <w:rsid w:val="00E01004"/>
    <w:rsid w:val="00E01668"/>
    <w:rsid w:val="00E0178A"/>
    <w:rsid w:val="00E01896"/>
    <w:rsid w:val="00E02A6A"/>
    <w:rsid w:val="00E02D68"/>
    <w:rsid w:val="00E03515"/>
    <w:rsid w:val="00E03B11"/>
    <w:rsid w:val="00E03F01"/>
    <w:rsid w:val="00E03FE1"/>
    <w:rsid w:val="00E04305"/>
    <w:rsid w:val="00E056BC"/>
    <w:rsid w:val="00E064DC"/>
    <w:rsid w:val="00E0664F"/>
    <w:rsid w:val="00E06C24"/>
    <w:rsid w:val="00E06E94"/>
    <w:rsid w:val="00E0741F"/>
    <w:rsid w:val="00E0749F"/>
    <w:rsid w:val="00E100CC"/>
    <w:rsid w:val="00E10522"/>
    <w:rsid w:val="00E1052C"/>
    <w:rsid w:val="00E106B5"/>
    <w:rsid w:val="00E10D4B"/>
    <w:rsid w:val="00E11108"/>
    <w:rsid w:val="00E11633"/>
    <w:rsid w:val="00E11A3B"/>
    <w:rsid w:val="00E11B2A"/>
    <w:rsid w:val="00E1255D"/>
    <w:rsid w:val="00E127BD"/>
    <w:rsid w:val="00E128BD"/>
    <w:rsid w:val="00E129D6"/>
    <w:rsid w:val="00E12AE6"/>
    <w:rsid w:val="00E15925"/>
    <w:rsid w:val="00E15AF3"/>
    <w:rsid w:val="00E15E23"/>
    <w:rsid w:val="00E15FAF"/>
    <w:rsid w:val="00E1688D"/>
    <w:rsid w:val="00E16A11"/>
    <w:rsid w:val="00E17AA3"/>
    <w:rsid w:val="00E17D28"/>
    <w:rsid w:val="00E17F0D"/>
    <w:rsid w:val="00E20135"/>
    <w:rsid w:val="00E20473"/>
    <w:rsid w:val="00E20746"/>
    <w:rsid w:val="00E2106B"/>
    <w:rsid w:val="00E21287"/>
    <w:rsid w:val="00E21862"/>
    <w:rsid w:val="00E21A7D"/>
    <w:rsid w:val="00E21EFF"/>
    <w:rsid w:val="00E22045"/>
    <w:rsid w:val="00E224FC"/>
    <w:rsid w:val="00E225D1"/>
    <w:rsid w:val="00E22915"/>
    <w:rsid w:val="00E22A98"/>
    <w:rsid w:val="00E22BDF"/>
    <w:rsid w:val="00E22F3B"/>
    <w:rsid w:val="00E23127"/>
    <w:rsid w:val="00E23769"/>
    <w:rsid w:val="00E23D0A"/>
    <w:rsid w:val="00E23D90"/>
    <w:rsid w:val="00E242DF"/>
    <w:rsid w:val="00E24D10"/>
    <w:rsid w:val="00E251CE"/>
    <w:rsid w:val="00E26043"/>
    <w:rsid w:val="00E26419"/>
    <w:rsid w:val="00E265F6"/>
    <w:rsid w:val="00E26664"/>
    <w:rsid w:val="00E27031"/>
    <w:rsid w:val="00E27597"/>
    <w:rsid w:val="00E2793D"/>
    <w:rsid w:val="00E279E7"/>
    <w:rsid w:val="00E3068B"/>
    <w:rsid w:val="00E30898"/>
    <w:rsid w:val="00E30BCF"/>
    <w:rsid w:val="00E30F93"/>
    <w:rsid w:val="00E313AC"/>
    <w:rsid w:val="00E31795"/>
    <w:rsid w:val="00E31E6E"/>
    <w:rsid w:val="00E32066"/>
    <w:rsid w:val="00E3259A"/>
    <w:rsid w:val="00E32A2A"/>
    <w:rsid w:val="00E32C13"/>
    <w:rsid w:val="00E32D53"/>
    <w:rsid w:val="00E337B2"/>
    <w:rsid w:val="00E35071"/>
    <w:rsid w:val="00E352BF"/>
    <w:rsid w:val="00E364EA"/>
    <w:rsid w:val="00E366B9"/>
    <w:rsid w:val="00E37E23"/>
    <w:rsid w:val="00E4017C"/>
    <w:rsid w:val="00E401EA"/>
    <w:rsid w:val="00E40246"/>
    <w:rsid w:val="00E40297"/>
    <w:rsid w:val="00E4055C"/>
    <w:rsid w:val="00E40918"/>
    <w:rsid w:val="00E409F5"/>
    <w:rsid w:val="00E40B32"/>
    <w:rsid w:val="00E40BA7"/>
    <w:rsid w:val="00E40C92"/>
    <w:rsid w:val="00E40F11"/>
    <w:rsid w:val="00E410BF"/>
    <w:rsid w:val="00E410D2"/>
    <w:rsid w:val="00E4151B"/>
    <w:rsid w:val="00E41B44"/>
    <w:rsid w:val="00E4206B"/>
    <w:rsid w:val="00E42160"/>
    <w:rsid w:val="00E42240"/>
    <w:rsid w:val="00E423B9"/>
    <w:rsid w:val="00E424D1"/>
    <w:rsid w:val="00E42569"/>
    <w:rsid w:val="00E425D2"/>
    <w:rsid w:val="00E42DB3"/>
    <w:rsid w:val="00E437E3"/>
    <w:rsid w:val="00E43A87"/>
    <w:rsid w:val="00E43C4C"/>
    <w:rsid w:val="00E43E10"/>
    <w:rsid w:val="00E44283"/>
    <w:rsid w:val="00E4440A"/>
    <w:rsid w:val="00E44FD5"/>
    <w:rsid w:val="00E450AC"/>
    <w:rsid w:val="00E455A9"/>
    <w:rsid w:val="00E45899"/>
    <w:rsid w:val="00E45A46"/>
    <w:rsid w:val="00E46081"/>
    <w:rsid w:val="00E462C8"/>
    <w:rsid w:val="00E462CA"/>
    <w:rsid w:val="00E46625"/>
    <w:rsid w:val="00E471EF"/>
    <w:rsid w:val="00E473D0"/>
    <w:rsid w:val="00E4771B"/>
    <w:rsid w:val="00E50939"/>
    <w:rsid w:val="00E50CFB"/>
    <w:rsid w:val="00E50D07"/>
    <w:rsid w:val="00E5132E"/>
    <w:rsid w:val="00E51966"/>
    <w:rsid w:val="00E52427"/>
    <w:rsid w:val="00E52776"/>
    <w:rsid w:val="00E52A54"/>
    <w:rsid w:val="00E52D55"/>
    <w:rsid w:val="00E52DA2"/>
    <w:rsid w:val="00E52EB4"/>
    <w:rsid w:val="00E53672"/>
    <w:rsid w:val="00E539BA"/>
    <w:rsid w:val="00E53C87"/>
    <w:rsid w:val="00E5451F"/>
    <w:rsid w:val="00E546D6"/>
    <w:rsid w:val="00E54A09"/>
    <w:rsid w:val="00E54EF1"/>
    <w:rsid w:val="00E54F9A"/>
    <w:rsid w:val="00E556C0"/>
    <w:rsid w:val="00E558DF"/>
    <w:rsid w:val="00E55B94"/>
    <w:rsid w:val="00E55C06"/>
    <w:rsid w:val="00E55F64"/>
    <w:rsid w:val="00E560EE"/>
    <w:rsid w:val="00E56421"/>
    <w:rsid w:val="00E56793"/>
    <w:rsid w:val="00E578D2"/>
    <w:rsid w:val="00E57DDF"/>
    <w:rsid w:val="00E6037B"/>
    <w:rsid w:val="00E604A3"/>
    <w:rsid w:val="00E60E1D"/>
    <w:rsid w:val="00E60F4C"/>
    <w:rsid w:val="00E610D1"/>
    <w:rsid w:val="00E617D9"/>
    <w:rsid w:val="00E617DC"/>
    <w:rsid w:val="00E61856"/>
    <w:rsid w:val="00E61B58"/>
    <w:rsid w:val="00E61B87"/>
    <w:rsid w:val="00E621D0"/>
    <w:rsid w:val="00E621FD"/>
    <w:rsid w:val="00E6266B"/>
    <w:rsid w:val="00E627C2"/>
    <w:rsid w:val="00E62802"/>
    <w:rsid w:val="00E62A05"/>
    <w:rsid w:val="00E62BCA"/>
    <w:rsid w:val="00E62D6D"/>
    <w:rsid w:val="00E63DC4"/>
    <w:rsid w:val="00E63DE8"/>
    <w:rsid w:val="00E63F91"/>
    <w:rsid w:val="00E64080"/>
    <w:rsid w:val="00E64313"/>
    <w:rsid w:val="00E64501"/>
    <w:rsid w:val="00E648E9"/>
    <w:rsid w:val="00E64A6C"/>
    <w:rsid w:val="00E65138"/>
    <w:rsid w:val="00E651EF"/>
    <w:rsid w:val="00E6535E"/>
    <w:rsid w:val="00E659BB"/>
    <w:rsid w:val="00E66252"/>
    <w:rsid w:val="00E6628C"/>
    <w:rsid w:val="00E666F7"/>
    <w:rsid w:val="00E66900"/>
    <w:rsid w:val="00E66D27"/>
    <w:rsid w:val="00E66E29"/>
    <w:rsid w:val="00E66F01"/>
    <w:rsid w:val="00E67172"/>
    <w:rsid w:val="00E67241"/>
    <w:rsid w:val="00E67319"/>
    <w:rsid w:val="00E67B9A"/>
    <w:rsid w:val="00E701CD"/>
    <w:rsid w:val="00E7027A"/>
    <w:rsid w:val="00E704DE"/>
    <w:rsid w:val="00E70845"/>
    <w:rsid w:val="00E70AC6"/>
    <w:rsid w:val="00E70B57"/>
    <w:rsid w:val="00E71554"/>
    <w:rsid w:val="00E71B53"/>
    <w:rsid w:val="00E72155"/>
    <w:rsid w:val="00E730CE"/>
    <w:rsid w:val="00E73472"/>
    <w:rsid w:val="00E734DC"/>
    <w:rsid w:val="00E73589"/>
    <w:rsid w:val="00E73ADC"/>
    <w:rsid w:val="00E73B1E"/>
    <w:rsid w:val="00E73E21"/>
    <w:rsid w:val="00E74050"/>
    <w:rsid w:val="00E740A3"/>
    <w:rsid w:val="00E740C8"/>
    <w:rsid w:val="00E74CA5"/>
    <w:rsid w:val="00E74CCE"/>
    <w:rsid w:val="00E755BE"/>
    <w:rsid w:val="00E75B06"/>
    <w:rsid w:val="00E75FF0"/>
    <w:rsid w:val="00E76A96"/>
    <w:rsid w:val="00E7717A"/>
    <w:rsid w:val="00E778B9"/>
    <w:rsid w:val="00E77E59"/>
    <w:rsid w:val="00E80537"/>
    <w:rsid w:val="00E805D2"/>
    <w:rsid w:val="00E80850"/>
    <w:rsid w:val="00E8117F"/>
    <w:rsid w:val="00E811D0"/>
    <w:rsid w:val="00E812EB"/>
    <w:rsid w:val="00E81DB6"/>
    <w:rsid w:val="00E81F2B"/>
    <w:rsid w:val="00E81F43"/>
    <w:rsid w:val="00E8274E"/>
    <w:rsid w:val="00E83B63"/>
    <w:rsid w:val="00E8445D"/>
    <w:rsid w:val="00E845AF"/>
    <w:rsid w:val="00E8491E"/>
    <w:rsid w:val="00E84962"/>
    <w:rsid w:val="00E84DE6"/>
    <w:rsid w:val="00E8539B"/>
    <w:rsid w:val="00E857F5"/>
    <w:rsid w:val="00E8595F"/>
    <w:rsid w:val="00E85B04"/>
    <w:rsid w:val="00E85C77"/>
    <w:rsid w:val="00E85D36"/>
    <w:rsid w:val="00E85DCB"/>
    <w:rsid w:val="00E86671"/>
    <w:rsid w:val="00E8692D"/>
    <w:rsid w:val="00E86B88"/>
    <w:rsid w:val="00E86DE6"/>
    <w:rsid w:val="00E872F1"/>
    <w:rsid w:val="00E875F6"/>
    <w:rsid w:val="00E878CB"/>
    <w:rsid w:val="00E87E08"/>
    <w:rsid w:val="00E90040"/>
    <w:rsid w:val="00E906FA"/>
    <w:rsid w:val="00E913FB"/>
    <w:rsid w:val="00E91B95"/>
    <w:rsid w:val="00E91C44"/>
    <w:rsid w:val="00E924A4"/>
    <w:rsid w:val="00E9340C"/>
    <w:rsid w:val="00E93595"/>
    <w:rsid w:val="00E93815"/>
    <w:rsid w:val="00E939AC"/>
    <w:rsid w:val="00E93A32"/>
    <w:rsid w:val="00E94162"/>
    <w:rsid w:val="00E94C15"/>
    <w:rsid w:val="00E95063"/>
    <w:rsid w:val="00E950F2"/>
    <w:rsid w:val="00E95BCF"/>
    <w:rsid w:val="00E962BE"/>
    <w:rsid w:val="00E96861"/>
    <w:rsid w:val="00E96962"/>
    <w:rsid w:val="00E96A70"/>
    <w:rsid w:val="00E96B77"/>
    <w:rsid w:val="00E97055"/>
    <w:rsid w:val="00EA028A"/>
    <w:rsid w:val="00EA09F2"/>
    <w:rsid w:val="00EA0E96"/>
    <w:rsid w:val="00EA13B8"/>
    <w:rsid w:val="00EA25A4"/>
    <w:rsid w:val="00EA25C3"/>
    <w:rsid w:val="00EA27FC"/>
    <w:rsid w:val="00EA305D"/>
    <w:rsid w:val="00EA3569"/>
    <w:rsid w:val="00EA3F8E"/>
    <w:rsid w:val="00EA461F"/>
    <w:rsid w:val="00EA4ADB"/>
    <w:rsid w:val="00EA517D"/>
    <w:rsid w:val="00EA54F1"/>
    <w:rsid w:val="00EA551A"/>
    <w:rsid w:val="00EA5A74"/>
    <w:rsid w:val="00EA5E1F"/>
    <w:rsid w:val="00EA6074"/>
    <w:rsid w:val="00EA667F"/>
    <w:rsid w:val="00EA686E"/>
    <w:rsid w:val="00EA6A53"/>
    <w:rsid w:val="00EA6A80"/>
    <w:rsid w:val="00EA6D67"/>
    <w:rsid w:val="00EA7174"/>
    <w:rsid w:val="00EA72DA"/>
    <w:rsid w:val="00EA74BE"/>
    <w:rsid w:val="00EA7503"/>
    <w:rsid w:val="00EA7B93"/>
    <w:rsid w:val="00EA7BA7"/>
    <w:rsid w:val="00EB06F7"/>
    <w:rsid w:val="00EB06F9"/>
    <w:rsid w:val="00EB070C"/>
    <w:rsid w:val="00EB0B8A"/>
    <w:rsid w:val="00EB1073"/>
    <w:rsid w:val="00EB1C9A"/>
    <w:rsid w:val="00EB2070"/>
    <w:rsid w:val="00EB25A3"/>
    <w:rsid w:val="00EB2F63"/>
    <w:rsid w:val="00EB35FD"/>
    <w:rsid w:val="00EB36A1"/>
    <w:rsid w:val="00EB3950"/>
    <w:rsid w:val="00EB3A5B"/>
    <w:rsid w:val="00EB488D"/>
    <w:rsid w:val="00EB505F"/>
    <w:rsid w:val="00EB5711"/>
    <w:rsid w:val="00EB5AC4"/>
    <w:rsid w:val="00EB5EE5"/>
    <w:rsid w:val="00EB6340"/>
    <w:rsid w:val="00EB687E"/>
    <w:rsid w:val="00EB687F"/>
    <w:rsid w:val="00EB6913"/>
    <w:rsid w:val="00EB6936"/>
    <w:rsid w:val="00EB6E0D"/>
    <w:rsid w:val="00EB6F6B"/>
    <w:rsid w:val="00EB7EB7"/>
    <w:rsid w:val="00EC0852"/>
    <w:rsid w:val="00EC12B0"/>
    <w:rsid w:val="00EC1489"/>
    <w:rsid w:val="00EC14E3"/>
    <w:rsid w:val="00EC1F5A"/>
    <w:rsid w:val="00EC24A6"/>
    <w:rsid w:val="00EC25D5"/>
    <w:rsid w:val="00EC283E"/>
    <w:rsid w:val="00EC2876"/>
    <w:rsid w:val="00EC2E28"/>
    <w:rsid w:val="00EC3D58"/>
    <w:rsid w:val="00EC44BB"/>
    <w:rsid w:val="00EC4897"/>
    <w:rsid w:val="00EC49A6"/>
    <w:rsid w:val="00EC4D2A"/>
    <w:rsid w:val="00EC4D8A"/>
    <w:rsid w:val="00EC5976"/>
    <w:rsid w:val="00EC5A2D"/>
    <w:rsid w:val="00EC6161"/>
    <w:rsid w:val="00EC6FFF"/>
    <w:rsid w:val="00EC706C"/>
    <w:rsid w:val="00EC7816"/>
    <w:rsid w:val="00EC7842"/>
    <w:rsid w:val="00ED07A7"/>
    <w:rsid w:val="00ED0C2B"/>
    <w:rsid w:val="00ED0F74"/>
    <w:rsid w:val="00ED1BA7"/>
    <w:rsid w:val="00ED1BAF"/>
    <w:rsid w:val="00ED23F9"/>
    <w:rsid w:val="00ED25CE"/>
    <w:rsid w:val="00ED2857"/>
    <w:rsid w:val="00ED286D"/>
    <w:rsid w:val="00ED2BBD"/>
    <w:rsid w:val="00ED2FBD"/>
    <w:rsid w:val="00ED335C"/>
    <w:rsid w:val="00ED38EE"/>
    <w:rsid w:val="00ED3A7C"/>
    <w:rsid w:val="00ED3D1C"/>
    <w:rsid w:val="00ED45C3"/>
    <w:rsid w:val="00ED4BC5"/>
    <w:rsid w:val="00ED4CC7"/>
    <w:rsid w:val="00ED593A"/>
    <w:rsid w:val="00ED7461"/>
    <w:rsid w:val="00ED79A4"/>
    <w:rsid w:val="00ED7E04"/>
    <w:rsid w:val="00ED7E3C"/>
    <w:rsid w:val="00ED7FAD"/>
    <w:rsid w:val="00EE029C"/>
    <w:rsid w:val="00EE0854"/>
    <w:rsid w:val="00EE11B9"/>
    <w:rsid w:val="00EE1B02"/>
    <w:rsid w:val="00EE1CFF"/>
    <w:rsid w:val="00EE1E88"/>
    <w:rsid w:val="00EE2AD4"/>
    <w:rsid w:val="00EE2B47"/>
    <w:rsid w:val="00EE2CCA"/>
    <w:rsid w:val="00EE2EC7"/>
    <w:rsid w:val="00EE303C"/>
    <w:rsid w:val="00EE332B"/>
    <w:rsid w:val="00EE3457"/>
    <w:rsid w:val="00EE38D3"/>
    <w:rsid w:val="00EE39D5"/>
    <w:rsid w:val="00EE405E"/>
    <w:rsid w:val="00EE4431"/>
    <w:rsid w:val="00EE47C6"/>
    <w:rsid w:val="00EE4953"/>
    <w:rsid w:val="00EE5780"/>
    <w:rsid w:val="00EE58D6"/>
    <w:rsid w:val="00EE6112"/>
    <w:rsid w:val="00EE6618"/>
    <w:rsid w:val="00EE684C"/>
    <w:rsid w:val="00EE6C5C"/>
    <w:rsid w:val="00EE6C81"/>
    <w:rsid w:val="00EE78F4"/>
    <w:rsid w:val="00EF013E"/>
    <w:rsid w:val="00EF0730"/>
    <w:rsid w:val="00EF0B00"/>
    <w:rsid w:val="00EF1969"/>
    <w:rsid w:val="00EF1AD9"/>
    <w:rsid w:val="00EF1CBA"/>
    <w:rsid w:val="00EF2102"/>
    <w:rsid w:val="00EF26F8"/>
    <w:rsid w:val="00EF27BF"/>
    <w:rsid w:val="00EF3450"/>
    <w:rsid w:val="00EF3540"/>
    <w:rsid w:val="00EF3736"/>
    <w:rsid w:val="00EF3AB5"/>
    <w:rsid w:val="00EF402A"/>
    <w:rsid w:val="00EF4887"/>
    <w:rsid w:val="00EF4D40"/>
    <w:rsid w:val="00EF4EFA"/>
    <w:rsid w:val="00EF5377"/>
    <w:rsid w:val="00EF5513"/>
    <w:rsid w:val="00EF5625"/>
    <w:rsid w:val="00EF5BF2"/>
    <w:rsid w:val="00EF5FEF"/>
    <w:rsid w:val="00EF61B1"/>
    <w:rsid w:val="00EF6535"/>
    <w:rsid w:val="00EF67C9"/>
    <w:rsid w:val="00EF6EE0"/>
    <w:rsid w:val="00EF7431"/>
    <w:rsid w:val="00EF761D"/>
    <w:rsid w:val="00F0030D"/>
    <w:rsid w:val="00F00D34"/>
    <w:rsid w:val="00F00FB5"/>
    <w:rsid w:val="00F01436"/>
    <w:rsid w:val="00F014EF"/>
    <w:rsid w:val="00F01733"/>
    <w:rsid w:val="00F01EEC"/>
    <w:rsid w:val="00F021A4"/>
    <w:rsid w:val="00F02343"/>
    <w:rsid w:val="00F02669"/>
    <w:rsid w:val="00F027D9"/>
    <w:rsid w:val="00F027DA"/>
    <w:rsid w:val="00F02E88"/>
    <w:rsid w:val="00F03F01"/>
    <w:rsid w:val="00F03F86"/>
    <w:rsid w:val="00F04154"/>
    <w:rsid w:val="00F04AF4"/>
    <w:rsid w:val="00F05356"/>
    <w:rsid w:val="00F056CA"/>
    <w:rsid w:val="00F05970"/>
    <w:rsid w:val="00F05F1B"/>
    <w:rsid w:val="00F05FEF"/>
    <w:rsid w:val="00F063F8"/>
    <w:rsid w:val="00F0644F"/>
    <w:rsid w:val="00F065C1"/>
    <w:rsid w:val="00F066E1"/>
    <w:rsid w:val="00F06AC0"/>
    <w:rsid w:val="00F06BC5"/>
    <w:rsid w:val="00F06C3F"/>
    <w:rsid w:val="00F06CF9"/>
    <w:rsid w:val="00F07190"/>
    <w:rsid w:val="00F0725F"/>
    <w:rsid w:val="00F07321"/>
    <w:rsid w:val="00F07642"/>
    <w:rsid w:val="00F10876"/>
    <w:rsid w:val="00F10C6F"/>
    <w:rsid w:val="00F10D46"/>
    <w:rsid w:val="00F1116C"/>
    <w:rsid w:val="00F11FA6"/>
    <w:rsid w:val="00F1269C"/>
    <w:rsid w:val="00F12807"/>
    <w:rsid w:val="00F139F1"/>
    <w:rsid w:val="00F13BF0"/>
    <w:rsid w:val="00F13FA2"/>
    <w:rsid w:val="00F14023"/>
    <w:rsid w:val="00F14248"/>
    <w:rsid w:val="00F144D7"/>
    <w:rsid w:val="00F14EDA"/>
    <w:rsid w:val="00F15022"/>
    <w:rsid w:val="00F153AB"/>
    <w:rsid w:val="00F155A2"/>
    <w:rsid w:val="00F15AF2"/>
    <w:rsid w:val="00F15BCD"/>
    <w:rsid w:val="00F15C99"/>
    <w:rsid w:val="00F16220"/>
    <w:rsid w:val="00F16602"/>
    <w:rsid w:val="00F1682E"/>
    <w:rsid w:val="00F16A9E"/>
    <w:rsid w:val="00F16E5F"/>
    <w:rsid w:val="00F16FCA"/>
    <w:rsid w:val="00F1706E"/>
    <w:rsid w:val="00F175FF"/>
    <w:rsid w:val="00F17A73"/>
    <w:rsid w:val="00F17BD3"/>
    <w:rsid w:val="00F17F93"/>
    <w:rsid w:val="00F203F2"/>
    <w:rsid w:val="00F21677"/>
    <w:rsid w:val="00F2307A"/>
    <w:rsid w:val="00F23185"/>
    <w:rsid w:val="00F23FD0"/>
    <w:rsid w:val="00F23FDF"/>
    <w:rsid w:val="00F2436A"/>
    <w:rsid w:val="00F243C0"/>
    <w:rsid w:val="00F244D8"/>
    <w:rsid w:val="00F24BF7"/>
    <w:rsid w:val="00F24F0D"/>
    <w:rsid w:val="00F25C2F"/>
    <w:rsid w:val="00F25D33"/>
    <w:rsid w:val="00F269F8"/>
    <w:rsid w:val="00F279BA"/>
    <w:rsid w:val="00F300A7"/>
    <w:rsid w:val="00F305CB"/>
    <w:rsid w:val="00F30786"/>
    <w:rsid w:val="00F31351"/>
    <w:rsid w:val="00F31C2D"/>
    <w:rsid w:val="00F31EC7"/>
    <w:rsid w:val="00F324A0"/>
    <w:rsid w:val="00F33D09"/>
    <w:rsid w:val="00F342BB"/>
    <w:rsid w:val="00F345E6"/>
    <w:rsid w:val="00F349C4"/>
    <w:rsid w:val="00F34A7A"/>
    <w:rsid w:val="00F35050"/>
    <w:rsid w:val="00F35367"/>
    <w:rsid w:val="00F36267"/>
    <w:rsid w:val="00F363FA"/>
    <w:rsid w:val="00F3651A"/>
    <w:rsid w:val="00F3679F"/>
    <w:rsid w:val="00F369E6"/>
    <w:rsid w:val="00F3792F"/>
    <w:rsid w:val="00F37BE8"/>
    <w:rsid w:val="00F407D2"/>
    <w:rsid w:val="00F40B5E"/>
    <w:rsid w:val="00F40D82"/>
    <w:rsid w:val="00F40F97"/>
    <w:rsid w:val="00F42887"/>
    <w:rsid w:val="00F42E84"/>
    <w:rsid w:val="00F42FDE"/>
    <w:rsid w:val="00F4361C"/>
    <w:rsid w:val="00F43654"/>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6558"/>
    <w:rsid w:val="00F46A14"/>
    <w:rsid w:val="00F46F11"/>
    <w:rsid w:val="00F4713B"/>
    <w:rsid w:val="00F473DF"/>
    <w:rsid w:val="00F47458"/>
    <w:rsid w:val="00F47459"/>
    <w:rsid w:val="00F47970"/>
    <w:rsid w:val="00F500AA"/>
    <w:rsid w:val="00F525E9"/>
    <w:rsid w:val="00F52661"/>
    <w:rsid w:val="00F52E36"/>
    <w:rsid w:val="00F52E68"/>
    <w:rsid w:val="00F52FD4"/>
    <w:rsid w:val="00F53767"/>
    <w:rsid w:val="00F53B80"/>
    <w:rsid w:val="00F53DCF"/>
    <w:rsid w:val="00F54148"/>
    <w:rsid w:val="00F5479E"/>
    <w:rsid w:val="00F54E82"/>
    <w:rsid w:val="00F55201"/>
    <w:rsid w:val="00F556CA"/>
    <w:rsid w:val="00F55D17"/>
    <w:rsid w:val="00F566DF"/>
    <w:rsid w:val="00F573A1"/>
    <w:rsid w:val="00F5745E"/>
    <w:rsid w:val="00F579C5"/>
    <w:rsid w:val="00F57EB2"/>
    <w:rsid w:val="00F57F7C"/>
    <w:rsid w:val="00F601FD"/>
    <w:rsid w:val="00F6034B"/>
    <w:rsid w:val="00F603D0"/>
    <w:rsid w:val="00F60AA8"/>
    <w:rsid w:val="00F61611"/>
    <w:rsid w:val="00F61AC9"/>
    <w:rsid w:val="00F61D11"/>
    <w:rsid w:val="00F62115"/>
    <w:rsid w:val="00F6231A"/>
    <w:rsid w:val="00F627CE"/>
    <w:rsid w:val="00F629B8"/>
    <w:rsid w:val="00F62B4D"/>
    <w:rsid w:val="00F63628"/>
    <w:rsid w:val="00F640B5"/>
    <w:rsid w:val="00F64D41"/>
    <w:rsid w:val="00F64E70"/>
    <w:rsid w:val="00F65161"/>
    <w:rsid w:val="00F65163"/>
    <w:rsid w:val="00F65278"/>
    <w:rsid w:val="00F65390"/>
    <w:rsid w:val="00F6548E"/>
    <w:rsid w:val="00F657BB"/>
    <w:rsid w:val="00F6621A"/>
    <w:rsid w:val="00F66549"/>
    <w:rsid w:val="00F66911"/>
    <w:rsid w:val="00F66A68"/>
    <w:rsid w:val="00F66E9F"/>
    <w:rsid w:val="00F66FCE"/>
    <w:rsid w:val="00F674E8"/>
    <w:rsid w:val="00F675A7"/>
    <w:rsid w:val="00F67869"/>
    <w:rsid w:val="00F67D38"/>
    <w:rsid w:val="00F70590"/>
    <w:rsid w:val="00F70737"/>
    <w:rsid w:val="00F7081B"/>
    <w:rsid w:val="00F70D64"/>
    <w:rsid w:val="00F70E8F"/>
    <w:rsid w:val="00F711A5"/>
    <w:rsid w:val="00F711C4"/>
    <w:rsid w:val="00F7126C"/>
    <w:rsid w:val="00F71856"/>
    <w:rsid w:val="00F718A6"/>
    <w:rsid w:val="00F71A43"/>
    <w:rsid w:val="00F71BCD"/>
    <w:rsid w:val="00F7256E"/>
    <w:rsid w:val="00F7273F"/>
    <w:rsid w:val="00F72B64"/>
    <w:rsid w:val="00F7307B"/>
    <w:rsid w:val="00F7336B"/>
    <w:rsid w:val="00F73435"/>
    <w:rsid w:val="00F7381B"/>
    <w:rsid w:val="00F738B9"/>
    <w:rsid w:val="00F73DA6"/>
    <w:rsid w:val="00F73F3B"/>
    <w:rsid w:val="00F740E9"/>
    <w:rsid w:val="00F7504C"/>
    <w:rsid w:val="00F75710"/>
    <w:rsid w:val="00F75750"/>
    <w:rsid w:val="00F75820"/>
    <w:rsid w:val="00F759F5"/>
    <w:rsid w:val="00F761E0"/>
    <w:rsid w:val="00F7630A"/>
    <w:rsid w:val="00F7639F"/>
    <w:rsid w:val="00F763C2"/>
    <w:rsid w:val="00F766F1"/>
    <w:rsid w:val="00F76853"/>
    <w:rsid w:val="00F769CF"/>
    <w:rsid w:val="00F76F8C"/>
    <w:rsid w:val="00F76FED"/>
    <w:rsid w:val="00F77157"/>
    <w:rsid w:val="00F775A6"/>
    <w:rsid w:val="00F77751"/>
    <w:rsid w:val="00F804B2"/>
    <w:rsid w:val="00F8130E"/>
    <w:rsid w:val="00F81413"/>
    <w:rsid w:val="00F81D22"/>
    <w:rsid w:val="00F82126"/>
    <w:rsid w:val="00F824D1"/>
    <w:rsid w:val="00F830DA"/>
    <w:rsid w:val="00F83D61"/>
    <w:rsid w:val="00F84180"/>
    <w:rsid w:val="00F84312"/>
    <w:rsid w:val="00F84E03"/>
    <w:rsid w:val="00F84F8F"/>
    <w:rsid w:val="00F85118"/>
    <w:rsid w:val="00F85B63"/>
    <w:rsid w:val="00F861D0"/>
    <w:rsid w:val="00F86757"/>
    <w:rsid w:val="00F86E39"/>
    <w:rsid w:val="00F873CB"/>
    <w:rsid w:val="00F874B7"/>
    <w:rsid w:val="00F87B71"/>
    <w:rsid w:val="00F90011"/>
    <w:rsid w:val="00F90A51"/>
    <w:rsid w:val="00F90E4B"/>
    <w:rsid w:val="00F9167B"/>
    <w:rsid w:val="00F92042"/>
    <w:rsid w:val="00F9216F"/>
    <w:rsid w:val="00F92CF4"/>
    <w:rsid w:val="00F92F2E"/>
    <w:rsid w:val="00F930C5"/>
    <w:rsid w:val="00F93291"/>
    <w:rsid w:val="00F93307"/>
    <w:rsid w:val="00F935C7"/>
    <w:rsid w:val="00F93C57"/>
    <w:rsid w:val="00F93C68"/>
    <w:rsid w:val="00F94203"/>
    <w:rsid w:val="00F9442A"/>
    <w:rsid w:val="00F947C8"/>
    <w:rsid w:val="00F94A18"/>
    <w:rsid w:val="00F9520B"/>
    <w:rsid w:val="00F9522C"/>
    <w:rsid w:val="00F95726"/>
    <w:rsid w:val="00F95EAE"/>
    <w:rsid w:val="00F9666C"/>
    <w:rsid w:val="00F968C8"/>
    <w:rsid w:val="00F9761A"/>
    <w:rsid w:val="00F97DF1"/>
    <w:rsid w:val="00F97DF3"/>
    <w:rsid w:val="00F97E1E"/>
    <w:rsid w:val="00F97E99"/>
    <w:rsid w:val="00FA00E7"/>
    <w:rsid w:val="00FA017A"/>
    <w:rsid w:val="00FA04FD"/>
    <w:rsid w:val="00FA09FF"/>
    <w:rsid w:val="00FA12F5"/>
    <w:rsid w:val="00FA16C2"/>
    <w:rsid w:val="00FA2159"/>
    <w:rsid w:val="00FA2A5C"/>
    <w:rsid w:val="00FA2A87"/>
    <w:rsid w:val="00FA37A1"/>
    <w:rsid w:val="00FA3A11"/>
    <w:rsid w:val="00FA3C7D"/>
    <w:rsid w:val="00FA3E07"/>
    <w:rsid w:val="00FA3E21"/>
    <w:rsid w:val="00FA4087"/>
    <w:rsid w:val="00FA429A"/>
    <w:rsid w:val="00FA4D58"/>
    <w:rsid w:val="00FA5069"/>
    <w:rsid w:val="00FA54D8"/>
    <w:rsid w:val="00FA57C4"/>
    <w:rsid w:val="00FA5979"/>
    <w:rsid w:val="00FA5BDF"/>
    <w:rsid w:val="00FA5E8F"/>
    <w:rsid w:val="00FA690F"/>
    <w:rsid w:val="00FA6EEB"/>
    <w:rsid w:val="00FA788C"/>
    <w:rsid w:val="00FA7A47"/>
    <w:rsid w:val="00FA7A5B"/>
    <w:rsid w:val="00FA7AD3"/>
    <w:rsid w:val="00FA7BD5"/>
    <w:rsid w:val="00FA7C67"/>
    <w:rsid w:val="00FB0AE3"/>
    <w:rsid w:val="00FB0E73"/>
    <w:rsid w:val="00FB1225"/>
    <w:rsid w:val="00FB124E"/>
    <w:rsid w:val="00FB12CD"/>
    <w:rsid w:val="00FB14EB"/>
    <w:rsid w:val="00FB175B"/>
    <w:rsid w:val="00FB17AB"/>
    <w:rsid w:val="00FB21B6"/>
    <w:rsid w:val="00FB2334"/>
    <w:rsid w:val="00FB2659"/>
    <w:rsid w:val="00FB2E6B"/>
    <w:rsid w:val="00FB3063"/>
    <w:rsid w:val="00FB38EE"/>
    <w:rsid w:val="00FB4D8B"/>
    <w:rsid w:val="00FB5026"/>
    <w:rsid w:val="00FB57F1"/>
    <w:rsid w:val="00FB698F"/>
    <w:rsid w:val="00FB6B2F"/>
    <w:rsid w:val="00FB6BE3"/>
    <w:rsid w:val="00FB6D34"/>
    <w:rsid w:val="00FB6FBF"/>
    <w:rsid w:val="00FB7094"/>
    <w:rsid w:val="00FB7312"/>
    <w:rsid w:val="00FB7374"/>
    <w:rsid w:val="00FB737D"/>
    <w:rsid w:val="00FB7F57"/>
    <w:rsid w:val="00FC0352"/>
    <w:rsid w:val="00FC03DD"/>
    <w:rsid w:val="00FC1181"/>
    <w:rsid w:val="00FC1288"/>
    <w:rsid w:val="00FC1385"/>
    <w:rsid w:val="00FC1465"/>
    <w:rsid w:val="00FC174B"/>
    <w:rsid w:val="00FC1B65"/>
    <w:rsid w:val="00FC1C28"/>
    <w:rsid w:val="00FC22E6"/>
    <w:rsid w:val="00FC2481"/>
    <w:rsid w:val="00FC2A71"/>
    <w:rsid w:val="00FC35E4"/>
    <w:rsid w:val="00FC3924"/>
    <w:rsid w:val="00FC3BD6"/>
    <w:rsid w:val="00FC3E4B"/>
    <w:rsid w:val="00FC3FC4"/>
    <w:rsid w:val="00FC4240"/>
    <w:rsid w:val="00FC4AF0"/>
    <w:rsid w:val="00FC4BA2"/>
    <w:rsid w:val="00FC53DD"/>
    <w:rsid w:val="00FC5539"/>
    <w:rsid w:val="00FC56C3"/>
    <w:rsid w:val="00FC588B"/>
    <w:rsid w:val="00FC5AF9"/>
    <w:rsid w:val="00FC5D01"/>
    <w:rsid w:val="00FC5DAF"/>
    <w:rsid w:val="00FC5F5F"/>
    <w:rsid w:val="00FC607D"/>
    <w:rsid w:val="00FC65C6"/>
    <w:rsid w:val="00FC6F3F"/>
    <w:rsid w:val="00FC76E3"/>
    <w:rsid w:val="00FC779D"/>
    <w:rsid w:val="00FC796E"/>
    <w:rsid w:val="00FD05C6"/>
    <w:rsid w:val="00FD05D8"/>
    <w:rsid w:val="00FD0907"/>
    <w:rsid w:val="00FD0B41"/>
    <w:rsid w:val="00FD0B78"/>
    <w:rsid w:val="00FD0F98"/>
    <w:rsid w:val="00FD17DE"/>
    <w:rsid w:val="00FD1BB3"/>
    <w:rsid w:val="00FD1F9E"/>
    <w:rsid w:val="00FD2459"/>
    <w:rsid w:val="00FD2CE2"/>
    <w:rsid w:val="00FD2FEA"/>
    <w:rsid w:val="00FD33A6"/>
    <w:rsid w:val="00FD3ADA"/>
    <w:rsid w:val="00FD40F9"/>
    <w:rsid w:val="00FD48C5"/>
    <w:rsid w:val="00FD4B3D"/>
    <w:rsid w:val="00FD4F02"/>
    <w:rsid w:val="00FD501B"/>
    <w:rsid w:val="00FD5B51"/>
    <w:rsid w:val="00FD5B92"/>
    <w:rsid w:val="00FD5D44"/>
    <w:rsid w:val="00FD6388"/>
    <w:rsid w:val="00FD70BB"/>
    <w:rsid w:val="00FD7270"/>
    <w:rsid w:val="00FD72A8"/>
    <w:rsid w:val="00FD74FA"/>
    <w:rsid w:val="00FD7E5D"/>
    <w:rsid w:val="00FD7F03"/>
    <w:rsid w:val="00FE04A8"/>
    <w:rsid w:val="00FE062A"/>
    <w:rsid w:val="00FE0D91"/>
    <w:rsid w:val="00FE1012"/>
    <w:rsid w:val="00FE1332"/>
    <w:rsid w:val="00FE1490"/>
    <w:rsid w:val="00FE1B6F"/>
    <w:rsid w:val="00FE22FB"/>
    <w:rsid w:val="00FE2305"/>
    <w:rsid w:val="00FE2639"/>
    <w:rsid w:val="00FE26D2"/>
    <w:rsid w:val="00FE2AFB"/>
    <w:rsid w:val="00FE2F1A"/>
    <w:rsid w:val="00FE2F9D"/>
    <w:rsid w:val="00FE3132"/>
    <w:rsid w:val="00FE3563"/>
    <w:rsid w:val="00FE35E5"/>
    <w:rsid w:val="00FE3BEB"/>
    <w:rsid w:val="00FE3C9C"/>
    <w:rsid w:val="00FE46F2"/>
    <w:rsid w:val="00FE48F2"/>
    <w:rsid w:val="00FE4AE7"/>
    <w:rsid w:val="00FE5ACC"/>
    <w:rsid w:val="00FE6688"/>
    <w:rsid w:val="00FE6711"/>
    <w:rsid w:val="00FE68B8"/>
    <w:rsid w:val="00FE69A5"/>
    <w:rsid w:val="00FE6DC8"/>
    <w:rsid w:val="00FE7284"/>
    <w:rsid w:val="00FE7333"/>
    <w:rsid w:val="00FE7F26"/>
    <w:rsid w:val="00FF0102"/>
    <w:rsid w:val="00FF01EA"/>
    <w:rsid w:val="00FF1495"/>
    <w:rsid w:val="00FF150B"/>
    <w:rsid w:val="00FF1871"/>
    <w:rsid w:val="00FF1B7A"/>
    <w:rsid w:val="00FF1C72"/>
    <w:rsid w:val="00FF285B"/>
    <w:rsid w:val="00FF3640"/>
    <w:rsid w:val="00FF3671"/>
    <w:rsid w:val="00FF3CDE"/>
    <w:rsid w:val="00FF4531"/>
    <w:rsid w:val="00FF464D"/>
    <w:rsid w:val="00FF489C"/>
    <w:rsid w:val="00FF4AB8"/>
    <w:rsid w:val="00FF4BFE"/>
    <w:rsid w:val="00FF5365"/>
    <w:rsid w:val="00FF54CF"/>
    <w:rsid w:val="00FF5E12"/>
    <w:rsid w:val="00FF654D"/>
    <w:rsid w:val="00FF6E76"/>
    <w:rsid w:val="00FF726F"/>
    <w:rsid w:val="00FF7386"/>
    <w:rsid w:val="00FF73E5"/>
    <w:rsid w:val="00FF7842"/>
    <w:rsid w:val="00FF7B85"/>
    <w:rsid w:val="00FF7DBB"/>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2D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0" w:qFormat="1"/>
    <w:lsdException w:name="annotation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1"/>
    <w:link w:val="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1"/>
    <w:link w:val="2Char"/>
    <w:qFormat/>
    <w:rsid w:val="005972C9"/>
    <w:pPr>
      <w:numPr>
        <w:ilvl w:val="1"/>
      </w:numPr>
      <w:pBdr>
        <w:top w:val="none" w:sz="0" w:space="0" w:color="auto"/>
      </w:pBdr>
      <w:spacing w:before="180"/>
      <w:outlineLvl w:val="1"/>
    </w:pPr>
    <w:rPr>
      <w:sz w:val="32"/>
    </w:rPr>
  </w:style>
  <w:style w:type="paragraph" w:styleId="3">
    <w:name w:val="heading 3"/>
    <w:basedOn w:val="2"/>
    <w:next w:val="a1"/>
    <w:link w:val="3Char"/>
    <w:qFormat/>
    <w:rsid w:val="005972C9"/>
    <w:pPr>
      <w:numPr>
        <w:ilvl w:val="0"/>
        <w:numId w:val="0"/>
      </w:numPr>
      <w:spacing w:before="120"/>
      <w:outlineLvl w:val="2"/>
    </w:pPr>
    <w:rPr>
      <w:sz w:val="28"/>
    </w:rPr>
  </w:style>
  <w:style w:type="paragraph" w:styleId="4">
    <w:name w:val="heading 4"/>
    <w:basedOn w:val="3"/>
    <w:next w:val="a1"/>
    <w:link w:val="4Char"/>
    <w:qFormat/>
    <w:rsid w:val="005972C9"/>
    <w:pPr>
      <w:numPr>
        <w:ilvl w:val="3"/>
      </w:numPr>
      <w:outlineLvl w:val="3"/>
    </w:pPr>
    <w:rPr>
      <w:sz w:val="24"/>
    </w:rPr>
  </w:style>
  <w:style w:type="paragraph" w:styleId="5">
    <w:name w:val="heading 5"/>
    <w:basedOn w:val="4"/>
    <w:next w:val="a1"/>
    <w:link w:val="5Char"/>
    <w:qFormat/>
    <w:rsid w:val="005972C9"/>
    <w:pPr>
      <w:numPr>
        <w:ilvl w:val="4"/>
      </w:numPr>
      <w:outlineLvl w:val="4"/>
    </w:pPr>
    <w:rPr>
      <w:sz w:val="22"/>
    </w:rPr>
  </w:style>
  <w:style w:type="paragraph" w:styleId="6">
    <w:name w:val="heading 6"/>
    <w:basedOn w:val="a1"/>
    <w:next w:val="a1"/>
    <w:link w:val="6Char"/>
    <w:unhideWhenUsed/>
    <w:qFormat/>
    <w:rsid w:val="0078729B"/>
    <w:pPr>
      <w:spacing w:before="240" w:after="60"/>
      <w:ind w:left="1152" w:hanging="1152"/>
      <w:textAlignment w:val="auto"/>
      <w:outlineLvl w:val="5"/>
    </w:pPr>
    <w:rPr>
      <w:rFonts w:ascii="Calibri" w:eastAsia="Times New Roman" w:hAnsi="Calibri"/>
      <w:b/>
      <w:bCs/>
      <w:sz w:val="22"/>
      <w:szCs w:val="22"/>
      <w:lang w:val="zh-CN" w:eastAsia="zh-CN"/>
    </w:rPr>
  </w:style>
  <w:style w:type="paragraph" w:styleId="7">
    <w:name w:val="heading 7"/>
    <w:basedOn w:val="a1"/>
    <w:next w:val="a1"/>
    <w:link w:val="7Char"/>
    <w:unhideWhenUsed/>
    <w:qFormat/>
    <w:rsid w:val="0078729B"/>
    <w:pPr>
      <w:spacing w:before="240" w:after="60"/>
      <w:ind w:left="1296" w:hanging="1296"/>
      <w:textAlignment w:val="auto"/>
      <w:outlineLvl w:val="6"/>
    </w:pPr>
    <w:rPr>
      <w:rFonts w:ascii="Calibri" w:eastAsia="Times New Roman" w:hAnsi="Calibri"/>
      <w:sz w:val="24"/>
      <w:szCs w:val="24"/>
      <w:lang w:val="zh-CN" w:eastAsia="zh-CN"/>
    </w:rPr>
  </w:style>
  <w:style w:type="paragraph" w:styleId="8">
    <w:name w:val="heading 8"/>
    <w:basedOn w:val="a1"/>
    <w:next w:val="a1"/>
    <w:link w:val="8Char"/>
    <w:unhideWhenUsed/>
    <w:qFormat/>
    <w:rsid w:val="0078729B"/>
    <w:pPr>
      <w:spacing w:before="240" w:after="60"/>
      <w:ind w:left="1440" w:hanging="1440"/>
      <w:textAlignment w:val="auto"/>
      <w:outlineLvl w:val="7"/>
    </w:pPr>
    <w:rPr>
      <w:rFonts w:ascii="Calibri" w:eastAsia="Times New Roman" w:hAnsi="Calibri"/>
      <w:i/>
      <w:iCs/>
      <w:sz w:val="24"/>
      <w:szCs w:val="24"/>
      <w:lang w:val="zh-CN" w:eastAsia="zh-CN"/>
    </w:rPr>
  </w:style>
  <w:style w:type="paragraph" w:styleId="9">
    <w:name w:val="heading 9"/>
    <w:basedOn w:val="a1"/>
    <w:next w:val="a1"/>
    <w:link w:val="9Char"/>
    <w:unhideWhenUsed/>
    <w:qFormat/>
    <w:rsid w:val="0078729B"/>
    <w:pPr>
      <w:spacing w:before="240" w:after="60"/>
      <w:ind w:left="1584" w:hanging="1584"/>
      <w:textAlignment w:val="auto"/>
      <w:outlineLvl w:val="8"/>
    </w:pPr>
    <w:rPr>
      <w:rFonts w:ascii="Calibri Light" w:eastAsia="Times New Roman" w:hAnsi="Calibri Light"/>
      <w:sz w:val="22"/>
      <w:szCs w:val="22"/>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5972C9"/>
    <w:rPr>
      <w:rFonts w:ascii="Arial" w:eastAsia="宋体" w:hAnsi="Arial" w:cs="Times New Roman"/>
      <w:sz w:val="36"/>
      <w:szCs w:val="20"/>
      <w:lang w:val="en-GB" w:eastAsia="en-US"/>
    </w:rPr>
  </w:style>
  <w:style w:type="character" w:customStyle="1" w:styleId="2Char">
    <w:name w:val="标题 2 Char"/>
    <w:basedOn w:val="a2"/>
    <w:link w:val="2"/>
    <w:rsid w:val="005972C9"/>
    <w:rPr>
      <w:rFonts w:ascii="Arial" w:eastAsia="宋体" w:hAnsi="Arial" w:cs="Times New Roman"/>
      <w:sz w:val="32"/>
      <w:szCs w:val="20"/>
      <w:lang w:val="en-GB" w:eastAsia="en-US"/>
    </w:rPr>
  </w:style>
  <w:style w:type="character" w:customStyle="1" w:styleId="3Char">
    <w:name w:val="标题 3 Char"/>
    <w:basedOn w:val="a2"/>
    <w:link w:val="3"/>
    <w:qFormat/>
    <w:rsid w:val="005972C9"/>
    <w:rPr>
      <w:rFonts w:ascii="Arial" w:eastAsia="宋体" w:hAnsi="Arial" w:cs="Times New Roman"/>
      <w:sz w:val="28"/>
      <w:szCs w:val="20"/>
      <w:lang w:val="en-GB" w:eastAsia="en-US"/>
    </w:rPr>
  </w:style>
  <w:style w:type="character" w:customStyle="1" w:styleId="4Char">
    <w:name w:val="标题 4 Char"/>
    <w:basedOn w:val="a2"/>
    <w:link w:val="4"/>
    <w:rsid w:val="005972C9"/>
    <w:rPr>
      <w:rFonts w:ascii="Arial" w:eastAsia="宋体" w:hAnsi="Arial" w:cs="Times New Roman"/>
      <w:sz w:val="24"/>
      <w:szCs w:val="20"/>
      <w:lang w:val="en-GB" w:eastAsia="en-US"/>
    </w:rPr>
  </w:style>
  <w:style w:type="character" w:customStyle="1" w:styleId="5Char">
    <w:name w:val="标题 5 Char"/>
    <w:basedOn w:val="a2"/>
    <w:link w:val="5"/>
    <w:rsid w:val="005972C9"/>
    <w:rPr>
      <w:rFonts w:ascii="Arial" w:eastAsia="宋体" w:hAnsi="Arial" w:cs="Times New Roman"/>
      <w:szCs w:val="20"/>
      <w:lang w:val="en-GB" w:eastAsia="en-US"/>
    </w:rPr>
  </w:style>
  <w:style w:type="paragraph" w:customStyle="1" w:styleId="table">
    <w:name w:val="table"/>
    <w:basedOn w:val="a1"/>
    <w:next w:val="a1"/>
    <w:rsid w:val="005972C9"/>
    <w:pPr>
      <w:spacing w:after="0"/>
      <w:jc w:val="center"/>
    </w:pPr>
    <w:rPr>
      <w:lang w:val="en-US" w:eastAsia="zh-CN"/>
    </w:rPr>
  </w:style>
  <w:style w:type="paragraph" w:styleId="a5">
    <w:name w:val="caption"/>
    <w:aliases w:val="cap,3GPP Caption Table,Caption Char1 Char,cap Char Char1,Caption Char Char1 Char,cap Char2,Ca,Caption Char1,Caption Char Char,Caption Char2,Caption Char Char Char,Caption Char Char1,fig and tbl,fighead2,Table Caption,fighead21,fighead22"/>
    <w:basedOn w:val="a1"/>
    <w:next w:val="a1"/>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1"/>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Caption Char1 Char1,Caption Char Char Char1,Caption Char2 Char,Caption Char Char Char Char,Caption Char Char1 Char1"/>
    <w:link w:val="a5"/>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6"/>
    <w:uiPriority w:val="34"/>
    <w:qFormat/>
    <w:locked/>
    <w:rsid w:val="005972C9"/>
    <w:rPr>
      <w:rFonts w:ascii="Calibri" w:eastAsia="Calibri" w:hAnsi="Calibri" w:cs="Times New Roman"/>
      <w:lang w:eastAsia="en-US"/>
    </w:rPr>
  </w:style>
  <w:style w:type="paragraph" w:customStyle="1" w:styleId="3GPPText">
    <w:name w:val="3GPP Text"/>
    <w:basedOn w:val="a1"/>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7">
    <w:name w:val="Balloon Text"/>
    <w:basedOn w:val="a1"/>
    <w:link w:val="Char1"/>
    <w:uiPriority w:val="99"/>
    <w:semiHidden/>
    <w:unhideWhenUsed/>
    <w:rsid w:val="00CB674D"/>
    <w:pPr>
      <w:spacing w:after="0"/>
    </w:pPr>
    <w:rPr>
      <w:sz w:val="18"/>
      <w:szCs w:val="18"/>
    </w:rPr>
  </w:style>
  <w:style w:type="character" w:customStyle="1" w:styleId="Char1">
    <w:name w:val="批注框文本 Char"/>
    <w:basedOn w:val="a2"/>
    <w:link w:val="a7"/>
    <w:uiPriority w:val="99"/>
    <w:semiHidden/>
    <w:rsid w:val="00CB674D"/>
    <w:rPr>
      <w:rFonts w:ascii="Times New Roman" w:eastAsia="宋体" w:hAnsi="Times New Roman" w:cs="Times New Roman"/>
      <w:sz w:val="18"/>
      <w:szCs w:val="18"/>
      <w:lang w:val="en-GB" w:eastAsia="en-US"/>
    </w:rPr>
  </w:style>
  <w:style w:type="character" w:styleId="a8">
    <w:name w:val="annotation reference"/>
    <w:basedOn w:val="a2"/>
    <w:uiPriority w:val="99"/>
    <w:unhideWhenUsed/>
    <w:qFormat/>
    <w:rsid w:val="00D93A8D"/>
    <w:rPr>
      <w:sz w:val="21"/>
      <w:szCs w:val="21"/>
    </w:rPr>
  </w:style>
  <w:style w:type="paragraph" w:styleId="a9">
    <w:name w:val="annotation text"/>
    <w:basedOn w:val="a1"/>
    <w:link w:val="Char2"/>
    <w:uiPriority w:val="99"/>
    <w:unhideWhenUsed/>
    <w:qFormat/>
    <w:rsid w:val="00D93A8D"/>
  </w:style>
  <w:style w:type="character" w:customStyle="1" w:styleId="Char2">
    <w:name w:val="批注文字 Char"/>
    <w:basedOn w:val="a2"/>
    <w:link w:val="a9"/>
    <w:uiPriority w:val="99"/>
    <w:qFormat/>
    <w:rsid w:val="00D93A8D"/>
    <w:rPr>
      <w:rFonts w:ascii="Times New Roman" w:eastAsia="宋体" w:hAnsi="Times New Roman" w:cs="Times New Roman"/>
      <w:sz w:val="20"/>
      <w:szCs w:val="20"/>
      <w:lang w:val="en-GB" w:eastAsia="en-US"/>
    </w:rPr>
  </w:style>
  <w:style w:type="paragraph" w:styleId="aa">
    <w:name w:val="annotation subject"/>
    <w:basedOn w:val="a9"/>
    <w:next w:val="a9"/>
    <w:link w:val="Char3"/>
    <w:uiPriority w:val="99"/>
    <w:semiHidden/>
    <w:unhideWhenUsed/>
    <w:rsid w:val="00D93A8D"/>
    <w:rPr>
      <w:b/>
      <w:bCs/>
    </w:rPr>
  </w:style>
  <w:style w:type="character" w:customStyle="1" w:styleId="Char3">
    <w:name w:val="批注主题 Char"/>
    <w:basedOn w:val="Char2"/>
    <w:link w:val="aa"/>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1"/>
    <w:next w:val="a1"/>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1"/>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1"/>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b"/>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b">
    <w:name w:val="List"/>
    <w:basedOn w:val="a1"/>
    <w:uiPriority w:val="99"/>
    <w:semiHidden/>
    <w:unhideWhenUsed/>
    <w:rsid w:val="00DC132C"/>
    <w:pPr>
      <w:ind w:left="283" w:hanging="283"/>
      <w:contextualSpacing/>
    </w:pPr>
  </w:style>
  <w:style w:type="paragraph" w:customStyle="1" w:styleId="EQ">
    <w:name w:val="EQ"/>
    <w:basedOn w:val="a1"/>
    <w:next w:val="a1"/>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1"/>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1"/>
    <w:rsid w:val="00442820"/>
    <w:pPr>
      <w:keepLines/>
      <w:spacing w:after="180"/>
      <w:ind w:left="1135" w:hanging="851"/>
    </w:pPr>
    <w:rPr>
      <w:rFonts w:eastAsia="Times New Roman"/>
      <w:lang w:eastAsia="en-GB"/>
    </w:rPr>
  </w:style>
  <w:style w:type="table" w:styleId="ac">
    <w:name w:val="Table Grid"/>
    <w:basedOn w:val="a3"/>
    <w:uiPriority w:val="59"/>
    <w:rsid w:val="009A5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1"/>
    <w:uiPriority w:val="99"/>
    <w:semiHidden/>
    <w:unhideWhenUsed/>
    <w:rsid w:val="00BF1F8E"/>
    <w:pPr>
      <w:ind w:left="566" w:hanging="283"/>
      <w:contextualSpacing/>
    </w:pPr>
  </w:style>
  <w:style w:type="paragraph" w:styleId="ad">
    <w:name w:val="header"/>
    <w:basedOn w:val="a1"/>
    <w:link w:val="Char4"/>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2"/>
    <w:link w:val="ad"/>
    <w:uiPriority w:val="99"/>
    <w:rsid w:val="00B55D69"/>
    <w:rPr>
      <w:rFonts w:ascii="Times New Roman" w:eastAsia="宋体" w:hAnsi="Times New Roman" w:cs="Times New Roman"/>
      <w:sz w:val="18"/>
      <w:szCs w:val="18"/>
      <w:lang w:val="en-GB" w:eastAsia="en-US"/>
    </w:rPr>
  </w:style>
  <w:style w:type="paragraph" w:styleId="ae">
    <w:name w:val="footer"/>
    <w:basedOn w:val="a1"/>
    <w:link w:val="Char5"/>
    <w:uiPriority w:val="99"/>
    <w:unhideWhenUsed/>
    <w:rsid w:val="00B55D69"/>
    <w:pPr>
      <w:tabs>
        <w:tab w:val="center" w:pos="4153"/>
        <w:tab w:val="right" w:pos="8306"/>
      </w:tabs>
      <w:snapToGrid w:val="0"/>
    </w:pPr>
    <w:rPr>
      <w:sz w:val="18"/>
      <w:szCs w:val="18"/>
    </w:rPr>
  </w:style>
  <w:style w:type="character" w:customStyle="1" w:styleId="Char5">
    <w:name w:val="页脚 Char"/>
    <w:basedOn w:val="a2"/>
    <w:link w:val="ae"/>
    <w:uiPriority w:val="99"/>
    <w:rsid w:val="00B55D69"/>
    <w:rPr>
      <w:rFonts w:ascii="Times New Roman" w:eastAsia="宋体" w:hAnsi="Times New Roman" w:cs="Times New Roman"/>
      <w:sz w:val="18"/>
      <w:szCs w:val="18"/>
      <w:lang w:val="en-GB" w:eastAsia="en-US"/>
    </w:rPr>
  </w:style>
  <w:style w:type="paragraph" w:styleId="af">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0">
    <w:name w:val="Normal (Web)"/>
    <w:basedOn w:val="a1"/>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1"/>
    <w:uiPriority w:val="99"/>
    <w:unhideWhenUsed/>
    <w:rsid w:val="00106F86"/>
    <w:pPr>
      <w:numPr>
        <w:numId w:val="3"/>
      </w:numPr>
      <w:contextualSpacing/>
    </w:pPr>
  </w:style>
  <w:style w:type="character" w:styleId="af1">
    <w:name w:val="Placeholder Text"/>
    <w:basedOn w:val="a2"/>
    <w:uiPriority w:val="99"/>
    <w:semiHidden/>
    <w:rsid w:val="00D03E44"/>
    <w:rPr>
      <w:color w:val="808080"/>
    </w:rPr>
  </w:style>
  <w:style w:type="paragraph" w:styleId="af2">
    <w:name w:val="Body Text"/>
    <w:basedOn w:val="a1"/>
    <w:link w:val="Char6"/>
    <w:rsid w:val="00FA7C67"/>
    <w:pPr>
      <w:overflowPunct/>
      <w:autoSpaceDE/>
      <w:autoSpaceDN/>
      <w:adjustRightInd/>
      <w:textAlignment w:val="auto"/>
    </w:pPr>
    <w:rPr>
      <w:rFonts w:eastAsia="Times New Roman"/>
      <w:lang w:val="en-US"/>
    </w:rPr>
  </w:style>
  <w:style w:type="character" w:customStyle="1" w:styleId="Char6">
    <w:name w:val="正文文本 Char"/>
    <w:basedOn w:val="a2"/>
    <w:link w:val="af2"/>
    <w:rsid w:val="00FA7C67"/>
    <w:rPr>
      <w:rFonts w:ascii="Times New Roman" w:eastAsia="Times New Roman" w:hAnsi="Times New Roman" w:cs="Times New Roman"/>
      <w:sz w:val="20"/>
      <w:szCs w:val="20"/>
      <w:lang w:eastAsia="en-US"/>
    </w:rPr>
  </w:style>
  <w:style w:type="paragraph" w:customStyle="1" w:styleId="N1">
    <w:name w:val="N1"/>
    <w:basedOn w:val="a1"/>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rsid w:val="000A5E55"/>
    <w:rPr>
      <w:rFonts w:cstheme="minorHAnsi"/>
      <w:lang w:eastAsia="ko-KR" w:bidi="hi-IN"/>
    </w:rPr>
  </w:style>
  <w:style w:type="paragraph" w:customStyle="1" w:styleId="a0">
    <w:name w:val="Ссылки"/>
    <w:basedOn w:val="af2"/>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a1"/>
    <w:next w:val="a1"/>
    <w:rsid w:val="00452EF1"/>
    <w:pPr>
      <w:keepNext/>
      <w:keepLines/>
      <w:numPr>
        <w:numId w:val="5"/>
      </w:numPr>
      <w:tabs>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a4"/>
    <w:uiPriority w:val="99"/>
    <w:rsid w:val="00EF4D40"/>
    <w:pPr>
      <w:numPr>
        <w:numId w:val="6"/>
      </w:numPr>
    </w:pPr>
  </w:style>
  <w:style w:type="character" w:customStyle="1" w:styleId="TAHChar">
    <w:name w:val="TAH Char"/>
    <w:qFormat/>
    <w:rsid w:val="003676CE"/>
    <w:rPr>
      <w:rFonts w:ascii="Arial" w:hAnsi="Arial"/>
      <w:b/>
      <w:sz w:val="18"/>
    </w:rPr>
  </w:style>
  <w:style w:type="paragraph" w:styleId="40">
    <w:name w:val="toc 4"/>
    <w:basedOn w:val="a1"/>
    <w:next w:val="a1"/>
    <w:autoRedefine/>
    <w:uiPriority w:val="39"/>
    <w:semiHidden/>
    <w:unhideWhenUsed/>
    <w:rsid w:val="00566BDC"/>
    <w:pPr>
      <w:spacing w:after="100"/>
      <w:ind w:left="600"/>
    </w:pPr>
  </w:style>
  <w:style w:type="paragraph" w:customStyle="1" w:styleId="DecimalAligned">
    <w:name w:val="Decimal Aligned"/>
    <w:basedOn w:val="a1"/>
    <w:uiPriority w:val="40"/>
    <w:qFormat/>
    <w:rsid w:val="008C000D"/>
    <w:pPr>
      <w:tabs>
        <w:tab w:val="decimal" w:pos="360"/>
      </w:tabs>
      <w:overflowPunct/>
      <w:autoSpaceDE/>
      <w:autoSpaceDN/>
      <w:adjustRightInd/>
      <w:spacing w:after="200" w:line="276" w:lineRule="auto"/>
      <w:textAlignment w:val="auto"/>
    </w:pPr>
    <w:rPr>
      <w:rFonts w:asciiTheme="minorHAnsi" w:eastAsiaTheme="minorHAnsi" w:hAnsiTheme="minorHAnsi" w:cstheme="minorBidi"/>
      <w:sz w:val="22"/>
      <w:szCs w:val="22"/>
      <w:lang w:val="en-US" w:eastAsia="zh-CN"/>
    </w:rPr>
  </w:style>
  <w:style w:type="paragraph" w:styleId="af3">
    <w:name w:val="footnote text"/>
    <w:basedOn w:val="a1"/>
    <w:link w:val="Char7"/>
    <w:uiPriority w:val="99"/>
    <w:unhideWhenUsed/>
    <w:rsid w:val="008C000D"/>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Char7">
    <w:name w:val="脚注文本 Char"/>
    <w:basedOn w:val="a2"/>
    <w:link w:val="af3"/>
    <w:uiPriority w:val="99"/>
    <w:rsid w:val="008C000D"/>
    <w:rPr>
      <w:sz w:val="20"/>
      <w:szCs w:val="20"/>
    </w:rPr>
  </w:style>
  <w:style w:type="character" w:styleId="af4">
    <w:name w:val="Subtle Emphasis"/>
    <w:basedOn w:val="a2"/>
    <w:uiPriority w:val="19"/>
    <w:qFormat/>
    <w:rsid w:val="008C000D"/>
    <w:rPr>
      <w:i/>
      <w:iCs/>
      <w:color w:val="7F7F7F" w:themeColor="text1" w:themeTint="80"/>
    </w:rPr>
  </w:style>
  <w:style w:type="table" w:styleId="2-5">
    <w:name w:val="Medium Shading 2 Accent 5"/>
    <w:basedOn w:val="a3"/>
    <w:uiPriority w:val="64"/>
    <w:rsid w:val="008C000D"/>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
    <w:name w:val="Medium Shading 1 Accent 6"/>
    <w:basedOn w:val="a3"/>
    <w:uiPriority w:val="63"/>
    <w:rsid w:val="008C000D"/>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1-1">
    <w:name w:val="Medium Grid 1 Accent 1"/>
    <w:basedOn w:val="a3"/>
    <w:uiPriority w:val="67"/>
    <w:rsid w:val="008C000D"/>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3-1">
    <w:name w:val="Medium Grid 3 Accent 1"/>
    <w:basedOn w:val="a3"/>
    <w:uiPriority w:val="69"/>
    <w:rsid w:val="008C000D"/>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5">
    <w:name w:val="Medium Grid 3 Accent 5"/>
    <w:basedOn w:val="a3"/>
    <w:uiPriority w:val="69"/>
    <w:rsid w:val="007144F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7144F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5">
    <w:name w:val="Dark List"/>
    <w:basedOn w:val="a3"/>
    <w:uiPriority w:val="70"/>
    <w:rsid w:val="007144FC"/>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6">
    <w:name w:val="Colorful List Accent 6"/>
    <w:basedOn w:val="a3"/>
    <w:uiPriority w:val="72"/>
    <w:rsid w:val="007144F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10">
    <w:name w:val="样式1"/>
    <w:basedOn w:val="a3"/>
    <w:uiPriority w:val="99"/>
    <w:rsid w:val="007144FC"/>
    <w:pPr>
      <w:spacing w:after="0" w:line="240" w:lineRule="auto"/>
    </w:pPr>
    <w:tblPr>
      <w:tblInd w:w="0" w:type="dxa"/>
      <w:tblCellMar>
        <w:top w:w="0" w:type="dxa"/>
        <w:left w:w="108" w:type="dxa"/>
        <w:bottom w:w="0" w:type="dxa"/>
        <w:right w:w="108" w:type="dxa"/>
      </w:tblCellMar>
    </w:tblPr>
  </w:style>
  <w:style w:type="table" w:styleId="-1">
    <w:name w:val="Light List Accent 1"/>
    <w:basedOn w:val="a3"/>
    <w:uiPriority w:val="61"/>
    <w:rsid w:val="007144F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
    <w:name w:val="Colorful List Accent 3"/>
    <w:basedOn w:val="a3"/>
    <w:uiPriority w:val="72"/>
    <w:rsid w:val="007144F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5">
    <w:name w:val="Colorful Grid Accent 5"/>
    <w:basedOn w:val="a3"/>
    <w:uiPriority w:val="73"/>
    <w:rsid w:val="007144FC"/>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6Char">
    <w:name w:val="标题 6 Char"/>
    <w:basedOn w:val="a2"/>
    <w:link w:val="6"/>
    <w:semiHidden/>
    <w:rsid w:val="0078729B"/>
    <w:rPr>
      <w:rFonts w:ascii="Calibri" w:eastAsia="Times New Roman" w:hAnsi="Calibri" w:cs="Times New Roman"/>
      <w:b/>
      <w:bCs/>
      <w:lang w:val="zh-CN"/>
    </w:rPr>
  </w:style>
  <w:style w:type="character" w:customStyle="1" w:styleId="7Char">
    <w:name w:val="标题 7 Char"/>
    <w:basedOn w:val="a2"/>
    <w:link w:val="7"/>
    <w:semiHidden/>
    <w:rsid w:val="0078729B"/>
    <w:rPr>
      <w:rFonts w:ascii="Calibri" w:eastAsia="Times New Roman" w:hAnsi="Calibri" w:cs="Times New Roman"/>
      <w:sz w:val="24"/>
      <w:szCs w:val="24"/>
      <w:lang w:val="zh-CN"/>
    </w:rPr>
  </w:style>
  <w:style w:type="character" w:customStyle="1" w:styleId="8Char">
    <w:name w:val="标题 8 Char"/>
    <w:basedOn w:val="a2"/>
    <w:link w:val="8"/>
    <w:semiHidden/>
    <w:rsid w:val="0078729B"/>
    <w:rPr>
      <w:rFonts w:ascii="Calibri" w:eastAsia="Times New Roman" w:hAnsi="Calibri" w:cs="Times New Roman"/>
      <w:i/>
      <w:iCs/>
      <w:sz w:val="24"/>
      <w:szCs w:val="24"/>
      <w:lang w:val="zh-CN"/>
    </w:rPr>
  </w:style>
  <w:style w:type="character" w:customStyle="1" w:styleId="9Char">
    <w:name w:val="标题 9 Char"/>
    <w:basedOn w:val="a2"/>
    <w:link w:val="9"/>
    <w:semiHidden/>
    <w:rsid w:val="0078729B"/>
    <w:rPr>
      <w:rFonts w:ascii="Calibri Light" w:eastAsia="Times New Roman" w:hAnsi="Calibri Light" w:cs="Times New Roman"/>
      <w:lang w:val="zh-CN"/>
    </w:rPr>
  </w:style>
  <w:style w:type="character" w:customStyle="1" w:styleId="B1Char">
    <w:name w:val="B1 Char"/>
    <w:qFormat/>
    <w:locked/>
    <w:rsid w:val="0078729B"/>
    <w:rPr>
      <w:lang w:val="zh-CN"/>
    </w:rPr>
  </w:style>
  <w:style w:type="character" w:customStyle="1" w:styleId="EXChar">
    <w:name w:val="EX Char"/>
    <w:link w:val="EX"/>
    <w:uiPriority w:val="99"/>
    <w:qFormat/>
    <w:locked/>
    <w:rsid w:val="0078729B"/>
    <w:rPr>
      <w:rFonts w:ascii="Times New Roman" w:eastAsia="Times New Roman" w:hAnsi="Times New Roman" w:cs="Times New Roman"/>
      <w:lang w:val="en-GB" w:eastAsia="ja-JP"/>
    </w:rPr>
  </w:style>
  <w:style w:type="paragraph" w:customStyle="1" w:styleId="EX">
    <w:name w:val="EX"/>
    <w:basedOn w:val="a1"/>
    <w:link w:val="EXChar"/>
    <w:uiPriority w:val="99"/>
    <w:qFormat/>
    <w:rsid w:val="0078729B"/>
    <w:pPr>
      <w:keepLines/>
      <w:spacing w:after="180"/>
      <w:ind w:left="1702" w:hanging="1418"/>
      <w:textAlignment w:val="auto"/>
    </w:pPr>
    <w:rPr>
      <w:rFonts w:eastAsia="Times New Roman"/>
      <w:sz w:val="22"/>
      <w:szCs w:val="22"/>
      <w:lang w:eastAsia="ja-JP"/>
    </w:rPr>
  </w:style>
  <w:style w:type="table" w:customStyle="1" w:styleId="-51">
    <w:name w:val="彩色网格 - 着色 51"/>
    <w:basedOn w:val="a3"/>
    <w:uiPriority w:val="73"/>
    <w:qFormat/>
    <w:rsid w:val="00CB4143"/>
    <w:pPr>
      <w:spacing w:after="0" w:line="240" w:lineRule="auto"/>
    </w:pPr>
    <w:rPr>
      <w:rFonts w:eastAsia="Malgun Gothic"/>
      <w:color w:val="000000"/>
      <w:lang w:eastAsia="en-US"/>
    </w:rPr>
    <w:tblPr>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paragraph" w:customStyle="1" w:styleId="Doc-text2">
    <w:name w:val="Doc-text2"/>
    <w:basedOn w:val="a1"/>
    <w:link w:val="Doc-text2Char"/>
    <w:qFormat/>
    <w:rsid w:val="0019365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93657"/>
    <w:rPr>
      <w:rFonts w:ascii="Arial" w:eastAsia="MS Mincho" w:hAnsi="Arial" w:cs="Times New Roman"/>
      <w:sz w:val="20"/>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0"/>
    <w:lsdException w:name="caption" w:uiPriority="0" w:qFormat="1"/>
    <w:lsdException w:name="annotation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5972C9"/>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1"/>
    <w:link w:val="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1"/>
    <w:link w:val="2Char"/>
    <w:qFormat/>
    <w:rsid w:val="005972C9"/>
    <w:pPr>
      <w:numPr>
        <w:ilvl w:val="1"/>
      </w:numPr>
      <w:pBdr>
        <w:top w:val="none" w:sz="0" w:space="0" w:color="auto"/>
      </w:pBdr>
      <w:spacing w:before="180"/>
      <w:outlineLvl w:val="1"/>
    </w:pPr>
    <w:rPr>
      <w:sz w:val="32"/>
    </w:rPr>
  </w:style>
  <w:style w:type="paragraph" w:styleId="3">
    <w:name w:val="heading 3"/>
    <w:basedOn w:val="2"/>
    <w:next w:val="a1"/>
    <w:link w:val="3Char"/>
    <w:qFormat/>
    <w:rsid w:val="005972C9"/>
    <w:pPr>
      <w:numPr>
        <w:ilvl w:val="0"/>
        <w:numId w:val="0"/>
      </w:numPr>
      <w:spacing w:before="120"/>
      <w:outlineLvl w:val="2"/>
    </w:pPr>
    <w:rPr>
      <w:sz w:val="28"/>
    </w:rPr>
  </w:style>
  <w:style w:type="paragraph" w:styleId="4">
    <w:name w:val="heading 4"/>
    <w:basedOn w:val="3"/>
    <w:next w:val="a1"/>
    <w:link w:val="4Char"/>
    <w:qFormat/>
    <w:rsid w:val="005972C9"/>
    <w:pPr>
      <w:numPr>
        <w:ilvl w:val="3"/>
      </w:numPr>
      <w:outlineLvl w:val="3"/>
    </w:pPr>
    <w:rPr>
      <w:sz w:val="24"/>
    </w:rPr>
  </w:style>
  <w:style w:type="paragraph" w:styleId="5">
    <w:name w:val="heading 5"/>
    <w:basedOn w:val="4"/>
    <w:next w:val="a1"/>
    <w:link w:val="5Char"/>
    <w:qFormat/>
    <w:rsid w:val="005972C9"/>
    <w:pPr>
      <w:numPr>
        <w:ilvl w:val="4"/>
      </w:numPr>
      <w:outlineLvl w:val="4"/>
    </w:pPr>
    <w:rPr>
      <w:sz w:val="22"/>
    </w:rPr>
  </w:style>
  <w:style w:type="paragraph" w:styleId="6">
    <w:name w:val="heading 6"/>
    <w:basedOn w:val="a1"/>
    <w:next w:val="a1"/>
    <w:link w:val="6Char"/>
    <w:unhideWhenUsed/>
    <w:qFormat/>
    <w:rsid w:val="0078729B"/>
    <w:pPr>
      <w:spacing w:before="240" w:after="60"/>
      <w:ind w:left="1152" w:hanging="1152"/>
      <w:textAlignment w:val="auto"/>
      <w:outlineLvl w:val="5"/>
    </w:pPr>
    <w:rPr>
      <w:rFonts w:ascii="Calibri" w:eastAsia="Times New Roman" w:hAnsi="Calibri"/>
      <w:b/>
      <w:bCs/>
      <w:sz w:val="22"/>
      <w:szCs w:val="22"/>
      <w:lang w:val="zh-CN" w:eastAsia="zh-CN"/>
    </w:rPr>
  </w:style>
  <w:style w:type="paragraph" w:styleId="7">
    <w:name w:val="heading 7"/>
    <w:basedOn w:val="a1"/>
    <w:next w:val="a1"/>
    <w:link w:val="7Char"/>
    <w:unhideWhenUsed/>
    <w:qFormat/>
    <w:rsid w:val="0078729B"/>
    <w:pPr>
      <w:spacing w:before="240" w:after="60"/>
      <w:ind w:left="1296" w:hanging="1296"/>
      <w:textAlignment w:val="auto"/>
      <w:outlineLvl w:val="6"/>
    </w:pPr>
    <w:rPr>
      <w:rFonts w:ascii="Calibri" w:eastAsia="Times New Roman" w:hAnsi="Calibri"/>
      <w:sz w:val="24"/>
      <w:szCs w:val="24"/>
      <w:lang w:val="zh-CN" w:eastAsia="zh-CN"/>
    </w:rPr>
  </w:style>
  <w:style w:type="paragraph" w:styleId="8">
    <w:name w:val="heading 8"/>
    <w:basedOn w:val="a1"/>
    <w:next w:val="a1"/>
    <w:link w:val="8Char"/>
    <w:unhideWhenUsed/>
    <w:qFormat/>
    <w:rsid w:val="0078729B"/>
    <w:pPr>
      <w:spacing w:before="240" w:after="60"/>
      <w:ind w:left="1440" w:hanging="1440"/>
      <w:textAlignment w:val="auto"/>
      <w:outlineLvl w:val="7"/>
    </w:pPr>
    <w:rPr>
      <w:rFonts w:ascii="Calibri" w:eastAsia="Times New Roman" w:hAnsi="Calibri"/>
      <w:i/>
      <w:iCs/>
      <w:sz w:val="24"/>
      <w:szCs w:val="24"/>
      <w:lang w:val="zh-CN" w:eastAsia="zh-CN"/>
    </w:rPr>
  </w:style>
  <w:style w:type="paragraph" w:styleId="9">
    <w:name w:val="heading 9"/>
    <w:basedOn w:val="a1"/>
    <w:next w:val="a1"/>
    <w:link w:val="9Char"/>
    <w:unhideWhenUsed/>
    <w:qFormat/>
    <w:rsid w:val="0078729B"/>
    <w:pPr>
      <w:spacing w:before="240" w:after="60"/>
      <w:ind w:left="1584" w:hanging="1584"/>
      <w:textAlignment w:val="auto"/>
      <w:outlineLvl w:val="8"/>
    </w:pPr>
    <w:rPr>
      <w:rFonts w:ascii="Calibri Light" w:eastAsia="Times New Roman" w:hAnsi="Calibri Light"/>
      <w:sz w:val="22"/>
      <w:szCs w:val="22"/>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5972C9"/>
    <w:rPr>
      <w:rFonts w:ascii="Arial" w:eastAsia="宋体" w:hAnsi="Arial" w:cs="Times New Roman"/>
      <w:sz w:val="36"/>
      <w:szCs w:val="20"/>
      <w:lang w:val="en-GB" w:eastAsia="en-US"/>
    </w:rPr>
  </w:style>
  <w:style w:type="character" w:customStyle="1" w:styleId="2Char">
    <w:name w:val="标题 2 Char"/>
    <w:basedOn w:val="a2"/>
    <w:link w:val="2"/>
    <w:rsid w:val="005972C9"/>
    <w:rPr>
      <w:rFonts w:ascii="Arial" w:eastAsia="宋体" w:hAnsi="Arial" w:cs="Times New Roman"/>
      <w:sz w:val="32"/>
      <w:szCs w:val="20"/>
      <w:lang w:val="en-GB" w:eastAsia="en-US"/>
    </w:rPr>
  </w:style>
  <w:style w:type="character" w:customStyle="1" w:styleId="3Char">
    <w:name w:val="标题 3 Char"/>
    <w:basedOn w:val="a2"/>
    <w:link w:val="3"/>
    <w:qFormat/>
    <w:rsid w:val="005972C9"/>
    <w:rPr>
      <w:rFonts w:ascii="Arial" w:eastAsia="宋体" w:hAnsi="Arial" w:cs="Times New Roman"/>
      <w:sz w:val="28"/>
      <w:szCs w:val="20"/>
      <w:lang w:val="en-GB" w:eastAsia="en-US"/>
    </w:rPr>
  </w:style>
  <w:style w:type="character" w:customStyle="1" w:styleId="4Char">
    <w:name w:val="标题 4 Char"/>
    <w:basedOn w:val="a2"/>
    <w:link w:val="4"/>
    <w:rsid w:val="005972C9"/>
    <w:rPr>
      <w:rFonts w:ascii="Arial" w:eastAsia="宋体" w:hAnsi="Arial" w:cs="Times New Roman"/>
      <w:sz w:val="24"/>
      <w:szCs w:val="20"/>
      <w:lang w:val="en-GB" w:eastAsia="en-US"/>
    </w:rPr>
  </w:style>
  <w:style w:type="character" w:customStyle="1" w:styleId="5Char">
    <w:name w:val="标题 5 Char"/>
    <w:basedOn w:val="a2"/>
    <w:link w:val="5"/>
    <w:rsid w:val="005972C9"/>
    <w:rPr>
      <w:rFonts w:ascii="Arial" w:eastAsia="宋体" w:hAnsi="Arial" w:cs="Times New Roman"/>
      <w:szCs w:val="20"/>
      <w:lang w:val="en-GB" w:eastAsia="en-US"/>
    </w:rPr>
  </w:style>
  <w:style w:type="paragraph" w:customStyle="1" w:styleId="table">
    <w:name w:val="table"/>
    <w:basedOn w:val="a1"/>
    <w:next w:val="a1"/>
    <w:rsid w:val="005972C9"/>
    <w:pPr>
      <w:spacing w:after="0"/>
      <w:jc w:val="center"/>
    </w:pPr>
    <w:rPr>
      <w:lang w:val="en-US" w:eastAsia="zh-CN"/>
    </w:rPr>
  </w:style>
  <w:style w:type="paragraph" w:styleId="a5">
    <w:name w:val="caption"/>
    <w:aliases w:val="cap,3GPP Caption Table,Caption Char1 Char,cap Char Char1,Caption Char Char1 Char,cap Char2,Ca,Caption Char1,Caption Char Char,Caption Char2,Caption Char Char Char,Caption Char Char1,fig and tbl,fighead2,Table Caption,fighead21,fighead22"/>
    <w:basedOn w:val="a1"/>
    <w:next w:val="a1"/>
    <w:link w:val="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1"/>
    <w:link w:val="Char0"/>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har">
    <w:name w:val="题注 Char"/>
    <w:aliases w:val="cap Char,3GPP Caption Table Char,Caption Char1 Char Char,cap Char Char1 Char,Caption Char Char1 Char Char,cap Char2 Char,Ca Char,Caption Char1 Char1,Caption Char Char Char1,Caption Char2 Char,Caption Char Char Char Char,Caption Char Char1 Char1"/>
    <w:link w:val="a5"/>
    <w:rsid w:val="005972C9"/>
    <w:rPr>
      <w:rFonts w:ascii="Times New Roman" w:eastAsia="宋体" w:hAnsi="Times New Roman" w:cs="Times New Roman"/>
      <w:b/>
      <w:bCs/>
      <w:sz w:val="20"/>
      <w:szCs w:val="20"/>
      <w:lang w:val="en-GB" w:eastAsia="en-US"/>
    </w:rPr>
  </w:style>
  <w:style w:type="character" w:customStyle="1" w:styleId="Char0">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6"/>
    <w:uiPriority w:val="34"/>
    <w:qFormat/>
    <w:locked/>
    <w:rsid w:val="005972C9"/>
    <w:rPr>
      <w:rFonts w:ascii="Calibri" w:eastAsia="Calibri" w:hAnsi="Calibri" w:cs="Times New Roman"/>
      <w:lang w:eastAsia="en-US"/>
    </w:rPr>
  </w:style>
  <w:style w:type="paragraph" w:customStyle="1" w:styleId="3GPPText">
    <w:name w:val="3GPP Text"/>
    <w:basedOn w:val="a1"/>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7">
    <w:name w:val="Balloon Text"/>
    <w:basedOn w:val="a1"/>
    <w:link w:val="Char1"/>
    <w:uiPriority w:val="99"/>
    <w:semiHidden/>
    <w:unhideWhenUsed/>
    <w:rsid w:val="00CB674D"/>
    <w:pPr>
      <w:spacing w:after="0"/>
    </w:pPr>
    <w:rPr>
      <w:sz w:val="18"/>
      <w:szCs w:val="18"/>
    </w:rPr>
  </w:style>
  <w:style w:type="character" w:customStyle="1" w:styleId="Char1">
    <w:name w:val="批注框文本 Char"/>
    <w:basedOn w:val="a2"/>
    <w:link w:val="a7"/>
    <w:uiPriority w:val="99"/>
    <w:semiHidden/>
    <w:rsid w:val="00CB674D"/>
    <w:rPr>
      <w:rFonts w:ascii="Times New Roman" w:eastAsia="宋体" w:hAnsi="Times New Roman" w:cs="Times New Roman"/>
      <w:sz w:val="18"/>
      <w:szCs w:val="18"/>
      <w:lang w:val="en-GB" w:eastAsia="en-US"/>
    </w:rPr>
  </w:style>
  <w:style w:type="character" w:styleId="a8">
    <w:name w:val="annotation reference"/>
    <w:basedOn w:val="a2"/>
    <w:uiPriority w:val="99"/>
    <w:unhideWhenUsed/>
    <w:qFormat/>
    <w:rsid w:val="00D93A8D"/>
    <w:rPr>
      <w:sz w:val="21"/>
      <w:szCs w:val="21"/>
    </w:rPr>
  </w:style>
  <w:style w:type="paragraph" w:styleId="a9">
    <w:name w:val="annotation text"/>
    <w:basedOn w:val="a1"/>
    <w:link w:val="Char2"/>
    <w:uiPriority w:val="99"/>
    <w:unhideWhenUsed/>
    <w:qFormat/>
    <w:rsid w:val="00D93A8D"/>
  </w:style>
  <w:style w:type="character" w:customStyle="1" w:styleId="Char2">
    <w:name w:val="批注文字 Char"/>
    <w:basedOn w:val="a2"/>
    <w:link w:val="a9"/>
    <w:uiPriority w:val="99"/>
    <w:qFormat/>
    <w:rsid w:val="00D93A8D"/>
    <w:rPr>
      <w:rFonts w:ascii="Times New Roman" w:eastAsia="宋体" w:hAnsi="Times New Roman" w:cs="Times New Roman"/>
      <w:sz w:val="20"/>
      <w:szCs w:val="20"/>
      <w:lang w:val="en-GB" w:eastAsia="en-US"/>
    </w:rPr>
  </w:style>
  <w:style w:type="paragraph" w:styleId="aa">
    <w:name w:val="annotation subject"/>
    <w:basedOn w:val="a9"/>
    <w:next w:val="a9"/>
    <w:link w:val="Char3"/>
    <w:uiPriority w:val="99"/>
    <w:semiHidden/>
    <w:unhideWhenUsed/>
    <w:rsid w:val="00D93A8D"/>
    <w:rPr>
      <w:b/>
      <w:bCs/>
    </w:rPr>
  </w:style>
  <w:style w:type="character" w:customStyle="1" w:styleId="Char3">
    <w:name w:val="批注主题 Char"/>
    <w:basedOn w:val="Char2"/>
    <w:link w:val="aa"/>
    <w:uiPriority w:val="99"/>
    <w:semiHidden/>
    <w:rsid w:val="00D93A8D"/>
    <w:rPr>
      <w:rFonts w:ascii="Times New Roman" w:eastAsia="宋体" w:hAnsi="Times New Roman" w:cs="Times New Roman"/>
      <w:b/>
      <w:bCs/>
      <w:sz w:val="20"/>
      <w:szCs w:val="20"/>
      <w:lang w:val="en-GB" w:eastAsia="en-US"/>
    </w:rPr>
  </w:style>
  <w:style w:type="paragraph" w:styleId="30">
    <w:name w:val="toc 3"/>
    <w:basedOn w:val="20"/>
    <w:semiHidden/>
    <w:rsid w:val="009A72B9"/>
    <w:pPr>
      <w:keepLines/>
      <w:widowControl w:val="0"/>
      <w:tabs>
        <w:tab w:val="right" w:leader="dot" w:pos="9639"/>
      </w:tabs>
      <w:spacing w:after="0"/>
      <w:ind w:leftChars="0" w:left="1134" w:right="425" w:hanging="1134"/>
    </w:pPr>
    <w:rPr>
      <w:noProof/>
      <w:lang w:eastAsia="en-GB"/>
    </w:rPr>
  </w:style>
  <w:style w:type="paragraph" w:styleId="20">
    <w:name w:val="toc 2"/>
    <w:basedOn w:val="a1"/>
    <w:next w:val="a1"/>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1"/>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1"/>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b"/>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b">
    <w:name w:val="List"/>
    <w:basedOn w:val="a1"/>
    <w:uiPriority w:val="99"/>
    <w:semiHidden/>
    <w:unhideWhenUsed/>
    <w:rsid w:val="00DC132C"/>
    <w:pPr>
      <w:ind w:left="283" w:hanging="283"/>
      <w:contextualSpacing/>
    </w:pPr>
  </w:style>
  <w:style w:type="paragraph" w:customStyle="1" w:styleId="EQ">
    <w:name w:val="EQ"/>
    <w:basedOn w:val="a1"/>
    <w:next w:val="a1"/>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1"/>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1"/>
    <w:rsid w:val="00442820"/>
    <w:pPr>
      <w:keepLines/>
      <w:spacing w:after="180"/>
      <w:ind w:left="1135" w:hanging="851"/>
    </w:pPr>
    <w:rPr>
      <w:rFonts w:eastAsia="Times New Roman"/>
      <w:lang w:eastAsia="en-GB"/>
    </w:rPr>
  </w:style>
  <w:style w:type="table" w:styleId="ac">
    <w:name w:val="Table Grid"/>
    <w:basedOn w:val="a3"/>
    <w:uiPriority w:val="59"/>
    <w:rsid w:val="009A5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1"/>
    <w:uiPriority w:val="99"/>
    <w:semiHidden/>
    <w:unhideWhenUsed/>
    <w:rsid w:val="00BF1F8E"/>
    <w:pPr>
      <w:ind w:left="566" w:hanging="283"/>
      <w:contextualSpacing/>
    </w:pPr>
  </w:style>
  <w:style w:type="paragraph" w:styleId="ad">
    <w:name w:val="header"/>
    <w:basedOn w:val="a1"/>
    <w:link w:val="Char4"/>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Char4">
    <w:name w:val="页眉 Char"/>
    <w:basedOn w:val="a2"/>
    <w:link w:val="ad"/>
    <w:uiPriority w:val="99"/>
    <w:rsid w:val="00B55D69"/>
    <w:rPr>
      <w:rFonts w:ascii="Times New Roman" w:eastAsia="宋体" w:hAnsi="Times New Roman" w:cs="Times New Roman"/>
      <w:sz w:val="18"/>
      <w:szCs w:val="18"/>
      <w:lang w:val="en-GB" w:eastAsia="en-US"/>
    </w:rPr>
  </w:style>
  <w:style w:type="paragraph" w:styleId="ae">
    <w:name w:val="footer"/>
    <w:basedOn w:val="a1"/>
    <w:link w:val="Char5"/>
    <w:uiPriority w:val="99"/>
    <w:unhideWhenUsed/>
    <w:rsid w:val="00B55D69"/>
    <w:pPr>
      <w:tabs>
        <w:tab w:val="center" w:pos="4153"/>
        <w:tab w:val="right" w:pos="8306"/>
      </w:tabs>
      <w:snapToGrid w:val="0"/>
    </w:pPr>
    <w:rPr>
      <w:sz w:val="18"/>
      <w:szCs w:val="18"/>
    </w:rPr>
  </w:style>
  <w:style w:type="character" w:customStyle="1" w:styleId="Char5">
    <w:name w:val="页脚 Char"/>
    <w:basedOn w:val="a2"/>
    <w:link w:val="ae"/>
    <w:uiPriority w:val="99"/>
    <w:rsid w:val="00B55D69"/>
    <w:rPr>
      <w:rFonts w:ascii="Times New Roman" w:eastAsia="宋体" w:hAnsi="Times New Roman" w:cs="Times New Roman"/>
      <w:sz w:val="18"/>
      <w:szCs w:val="18"/>
      <w:lang w:val="en-GB" w:eastAsia="en-US"/>
    </w:rPr>
  </w:style>
  <w:style w:type="paragraph" w:styleId="af">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0">
    <w:name w:val="Normal (Web)"/>
    <w:basedOn w:val="a1"/>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1"/>
    <w:uiPriority w:val="99"/>
    <w:unhideWhenUsed/>
    <w:rsid w:val="00106F86"/>
    <w:pPr>
      <w:numPr>
        <w:numId w:val="3"/>
      </w:numPr>
      <w:contextualSpacing/>
    </w:pPr>
  </w:style>
  <w:style w:type="character" w:styleId="af1">
    <w:name w:val="Placeholder Text"/>
    <w:basedOn w:val="a2"/>
    <w:uiPriority w:val="99"/>
    <w:semiHidden/>
    <w:rsid w:val="00D03E44"/>
    <w:rPr>
      <w:color w:val="808080"/>
    </w:rPr>
  </w:style>
  <w:style w:type="paragraph" w:styleId="af2">
    <w:name w:val="Body Text"/>
    <w:basedOn w:val="a1"/>
    <w:link w:val="Char6"/>
    <w:rsid w:val="00FA7C67"/>
    <w:pPr>
      <w:overflowPunct/>
      <w:autoSpaceDE/>
      <w:autoSpaceDN/>
      <w:adjustRightInd/>
      <w:textAlignment w:val="auto"/>
    </w:pPr>
    <w:rPr>
      <w:rFonts w:eastAsia="Times New Roman"/>
      <w:lang w:val="en-US"/>
    </w:rPr>
  </w:style>
  <w:style w:type="character" w:customStyle="1" w:styleId="Char6">
    <w:name w:val="正文文本 Char"/>
    <w:basedOn w:val="a2"/>
    <w:link w:val="af2"/>
    <w:rsid w:val="00FA7C67"/>
    <w:rPr>
      <w:rFonts w:ascii="Times New Roman" w:eastAsia="Times New Roman" w:hAnsi="Times New Roman" w:cs="Times New Roman"/>
      <w:sz w:val="20"/>
      <w:szCs w:val="20"/>
      <w:lang w:eastAsia="en-US"/>
    </w:rPr>
  </w:style>
  <w:style w:type="paragraph" w:customStyle="1" w:styleId="N1">
    <w:name w:val="N1"/>
    <w:basedOn w:val="a1"/>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2"/>
    <w:link w:val="N1"/>
    <w:rsid w:val="000A5E55"/>
    <w:rPr>
      <w:rFonts w:cstheme="minorHAnsi"/>
      <w:lang w:eastAsia="ko-KR" w:bidi="hi-IN"/>
    </w:rPr>
  </w:style>
  <w:style w:type="paragraph" w:customStyle="1" w:styleId="a0">
    <w:name w:val="Ссылки"/>
    <w:basedOn w:val="af2"/>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a1"/>
    <w:next w:val="a1"/>
    <w:rsid w:val="00452EF1"/>
    <w:pPr>
      <w:keepNext/>
      <w:keepLines/>
      <w:numPr>
        <w:numId w:val="5"/>
      </w:numPr>
      <w:tabs>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a4"/>
    <w:uiPriority w:val="99"/>
    <w:rsid w:val="00EF4D40"/>
    <w:pPr>
      <w:numPr>
        <w:numId w:val="6"/>
      </w:numPr>
    </w:pPr>
  </w:style>
  <w:style w:type="character" w:customStyle="1" w:styleId="TAHChar">
    <w:name w:val="TAH Char"/>
    <w:qFormat/>
    <w:rsid w:val="003676CE"/>
    <w:rPr>
      <w:rFonts w:ascii="Arial" w:hAnsi="Arial"/>
      <w:b/>
      <w:sz w:val="18"/>
    </w:rPr>
  </w:style>
  <w:style w:type="paragraph" w:styleId="40">
    <w:name w:val="toc 4"/>
    <w:basedOn w:val="a1"/>
    <w:next w:val="a1"/>
    <w:autoRedefine/>
    <w:uiPriority w:val="39"/>
    <w:semiHidden/>
    <w:unhideWhenUsed/>
    <w:rsid w:val="00566BDC"/>
    <w:pPr>
      <w:spacing w:after="100"/>
      <w:ind w:left="600"/>
    </w:pPr>
  </w:style>
  <w:style w:type="paragraph" w:customStyle="1" w:styleId="DecimalAligned">
    <w:name w:val="Decimal Aligned"/>
    <w:basedOn w:val="a1"/>
    <w:uiPriority w:val="40"/>
    <w:qFormat/>
    <w:rsid w:val="008C000D"/>
    <w:pPr>
      <w:tabs>
        <w:tab w:val="decimal" w:pos="360"/>
      </w:tabs>
      <w:overflowPunct/>
      <w:autoSpaceDE/>
      <w:autoSpaceDN/>
      <w:adjustRightInd/>
      <w:spacing w:after="200" w:line="276" w:lineRule="auto"/>
      <w:textAlignment w:val="auto"/>
    </w:pPr>
    <w:rPr>
      <w:rFonts w:asciiTheme="minorHAnsi" w:eastAsiaTheme="minorHAnsi" w:hAnsiTheme="minorHAnsi" w:cstheme="minorBidi"/>
      <w:sz w:val="22"/>
      <w:szCs w:val="22"/>
      <w:lang w:val="en-US" w:eastAsia="zh-CN"/>
    </w:rPr>
  </w:style>
  <w:style w:type="paragraph" w:styleId="af3">
    <w:name w:val="footnote text"/>
    <w:basedOn w:val="a1"/>
    <w:link w:val="Char7"/>
    <w:uiPriority w:val="99"/>
    <w:unhideWhenUsed/>
    <w:rsid w:val="008C000D"/>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Char7">
    <w:name w:val="脚注文本 Char"/>
    <w:basedOn w:val="a2"/>
    <w:link w:val="af3"/>
    <w:uiPriority w:val="99"/>
    <w:rsid w:val="008C000D"/>
    <w:rPr>
      <w:sz w:val="20"/>
      <w:szCs w:val="20"/>
    </w:rPr>
  </w:style>
  <w:style w:type="character" w:styleId="af4">
    <w:name w:val="Subtle Emphasis"/>
    <w:basedOn w:val="a2"/>
    <w:uiPriority w:val="19"/>
    <w:qFormat/>
    <w:rsid w:val="008C000D"/>
    <w:rPr>
      <w:i/>
      <w:iCs/>
      <w:color w:val="7F7F7F" w:themeColor="text1" w:themeTint="80"/>
    </w:rPr>
  </w:style>
  <w:style w:type="table" w:styleId="2-5">
    <w:name w:val="Medium Shading 2 Accent 5"/>
    <w:basedOn w:val="a3"/>
    <w:uiPriority w:val="64"/>
    <w:rsid w:val="008C000D"/>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000000"/>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6">
    <w:name w:val="Medium Shading 1 Accent 6"/>
    <w:basedOn w:val="a3"/>
    <w:uiPriority w:val="63"/>
    <w:rsid w:val="008C000D"/>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1-1">
    <w:name w:val="Medium Grid 1 Accent 1"/>
    <w:basedOn w:val="a3"/>
    <w:uiPriority w:val="67"/>
    <w:rsid w:val="008C000D"/>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3-1">
    <w:name w:val="Medium Grid 3 Accent 1"/>
    <w:basedOn w:val="a3"/>
    <w:uiPriority w:val="69"/>
    <w:rsid w:val="008C000D"/>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5">
    <w:name w:val="Medium Grid 3 Accent 5"/>
    <w:basedOn w:val="a3"/>
    <w:uiPriority w:val="69"/>
    <w:rsid w:val="007144F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7144FC"/>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5">
    <w:name w:val="Dark List"/>
    <w:basedOn w:val="a3"/>
    <w:uiPriority w:val="70"/>
    <w:rsid w:val="007144FC"/>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6">
    <w:name w:val="Colorful List Accent 6"/>
    <w:basedOn w:val="a3"/>
    <w:uiPriority w:val="72"/>
    <w:rsid w:val="007144F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10">
    <w:name w:val="样式1"/>
    <w:basedOn w:val="a3"/>
    <w:uiPriority w:val="99"/>
    <w:rsid w:val="007144FC"/>
    <w:pPr>
      <w:spacing w:after="0" w:line="240" w:lineRule="auto"/>
    </w:pPr>
    <w:tblPr>
      <w:tblInd w:w="0" w:type="dxa"/>
      <w:tblCellMar>
        <w:top w:w="0" w:type="dxa"/>
        <w:left w:w="108" w:type="dxa"/>
        <w:bottom w:w="0" w:type="dxa"/>
        <w:right w:w="108" w:type="dxa"/>
      </w:tblCellMar>
    </w:tblPr>
  </w:style>
  <w:style w:type="table" w:styleId="-1">
    <w:name w:val="Light List Accent 1"/>
    <w:basedOn w:val="a3"/>
    <w:uiPriority w:val="61"/>
    <w:rsid w:val="007144FC"/>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3">
    <w:name w:val="Colorful List Accent 3"/>
    <w:basedOn w:val="a3"/>
    <w:uiPriority w:val="72"/>
    <w:rsid w:val="007144FC"/>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5">
    <w:name w:val="Colorful Grid Accent 5"/>
    <w:basedOn w:val="a3"/>
    <w:uiPriority w:val="73"/>
    <w:rsid w:val="007144FC"/>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character" w:customStyle="1" w:styleId="6Char">
    <w:name w:val="标题 6 Char"/>
    <w:basedOn w:val="a2"/>
    <w:link w:val="6"/>
    <w:semiHidden/>
    <w:rsid w:val="0078729B"/>
    <w:rPr>
      <w:rFonts w:ascii="Calibri" w:eastAsia="Times New Roman" w:hAnsi="Calibri" w:cs="Times New Roman"/>
      <w:b/>
      <w:bCs/>
      <w:lang w:val="zh-CN"/>
    </w:rPr>
  </w:style>
  <w:style w:type="character" w:customStyle="1" w:styleId="7Char">
    <w:name w:val="标题 7 Char"/>
    <w:basedOn w:val="a2"/>
    <w:link w:val="7"/>
    <w:semiHidden/>
    <w:rsid w:val="0078729B"/>
    <w:rPr>
      <w:rFonts w:ascii="Calibri" w:eastAsia="Times New Roman" w:hAnsi="Calibri" w:cs="Times New Roman"/>
      <w:sz w:val="24"/>
      <w:szCs w:val="24"/>
      <w:lang w:val="zh-CN"/>
    </w:rPr>
  </w:style>
  <w:style w:type="character" w:customStyle="1" w:styleId="8Char">
    <w:name w:val="标题 8 Char"/>
    <w:basedOn w:val="a2"/>
    <w:link w:val="8"/>
    <w:semiHidden/>
    <w:rsid w:val="0078729B"/>
    <w:rPr>
      <w:rFonts w:ascii="Calibri" w:eastAsia="Times New Roman" w:hAnsi="Calibri" w:cs="Times New Roman"/>
      <w:i/>
      <w:iCs/>
      <w:sz w:val="24"/>
      <w:szCs w:val="24"/>
      <w:lang w:val="zh-CN"/>
    </w:rPr>
  </w:style>
  <w:style w:type="character" w:customStyle="1" w:styleId="9Char">
    <w:name w:val="标题 9 Char"/>
    <w:basedOn w:val="a2"/>
    <w:link w:val="9"/>
    <w:semiHidden/>
    <w:rsid w:val="0078729B"/>
    <w:rPr>
      <w:rFonts w:ascii="Calibri Light" w:eastAsia="Times New Roman" w:hAnsi="Calibri Light" w:cs="Times New Roman"/>
      <w:lang w:val="zh-CN"/>
    </w:rPr>
  </w:style>
  <w:style w:type="character" w:customStyle="1" w:styleId="B1Char">
    <w:name w:val="B1 Char"/>
    <w:qFormat/>
    <w:locked/>
    <w:rsid w:val="0078729B"/>
    <w:rPr>
      <w:lang w:val="zh-CN"/>
    </w:rPr>
  </w:style>
  <w:style w:type="character" w:customStyle="1" w:styleId="EXChar">
    <w:name w:val="EX Char"/>
    <w:link w:val="EX"/>
    <w:uiPriority w:val="99"/>
    <w:qFormat/>
    <w:locked/>
    <w:rsid w:val="0078729B"/>
    <w:rPr>
      <w:rFonts w:ascii="Times New Roman" w:eastAsia="Times New Roman" w:hAnsi="Times New Roman" w:cs="Times New Roman"/>
      <w:lang w:val="en-GB" w:eastAsia="ja-JP"/>
    </w:rPr>
  </w:style>
  <w:style w:type="paragraph" w:customStyle="1" w:styleId="EX">
    <w:name w:val="EX"/>
    <w:basedOn w:val="a1"/>
    <w:link w:val="EXChar"/>
    <w:uiPriority w:val="99"/>
    <w:qFormat/>
    <w:rsid w:val="0078729B"/>
    <w:pPr>
      <w:keepLines/>
      <w:spacing w:after="180"/>
      <w:ind w:left="1702" w:hanging="1418"/>
      <w:textAlignment w:val="auto"/>
    </w:pPr>
    <w:rPr>
      <w:rFonts w:eastAsia="Times New Roman"/>
      <w:sz w:val="22"/>
      <w:szCs w:val="22"/>
      <w:lang w:eastAsia="ja-JP"/>
    </w:rPr>
  </w:style>
  <w:style w:type="table" w:customStyle="1" w:styleId="-51">
    <w:name w:val="彩色网格 - 着色 51"/>
    <w:basedOn w:val="a3"/>
    <w:uiPriority w:val="73"/>
    <w:qFormat/>
    <w:rsid w:val="00CB4143"/>
    <w:pPr>
      <w:spacing w:after="0" w:line="240" w:lineRule="auto"/>
    </w:pPr>
    <w:rPr>
      <w:rFonts w:eastAsia="Malgun Gothic"/>
      <w:color w:val="000000"/>
      <w:lang w:eastAsia="en-US"/>
    </w:rPr>
    <w:tblPr>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paragraph" w:customStyle="1" w:styleId="Doc-text2">
    <w:name w:val="Doc-text2"/>
    <w:basedOn w:val="a1"/>
    <w:link w:val="Doc-text2Char"/>
    <w:qFormat/>
    <w:rsid w:val="00193657"/>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193657"/>
    <w:rPr>
      <w:rFonts w:ascii="Arial" w:eastAsia="MS Mincho" w:hAnsi="Arial" w:cs="Times New Roman"/>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142622935">
      <w:bodyDiv w:val="1"/>
      <w:marLeft w:val="0"/>
      <w:marRight w:val="0"/>
      <w:marTop w:val="0"/>
      <w:marBottom w:val="0"/>
      <w:divBdr>
        <w:top w:val="none" w:sz="0" w:space="0" w:color="auto"/>
        <w:left w:val="none" w:sz="0" w:space="0" w:color="auto"/>
        <w:bottom w:val="none" w:sz="0" w:space="0" w:color="auto"/>
        <w:right w:val="none" w:sz="0" w:space="0" w:color="auto"/>
      </w:divBdr>
    </w:div>
    <w:div w:id="211813672">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61631054">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0759202">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564531444">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14244456">
      <w:bodyDiv w:val="1"/>
      <w:marLeft w:val="0"/>
      <w:marRight w:val="0"/>
      <w:marTop w:val="0"/>
      <w:marBottom w:val="0"/>
      <w:divBdr>
        <w:top w:val="none" w:sz="0" w:space="0" w:color="auto"/>
        <w:left w:val="none" w:sz="0" w:space="0" w:color="auto"/>
        <w:bottom w:val="none" w:sz="0" w:space="0" w:color="auto"/>
        <w:right w:val="none" w:sz="0" w:space="0" w:color="auto"/>
      </w:divBdr>
    </w:div>
    <w:div w:id="166542711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2096121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725FDEB-2DE4-49E7-B157-9117F8EB4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4.xml><?xml version="1.0" encoding="utf-8"?>
<ds:datastoreItem xmlns:ds="http://schemas.openxmlformats.org/officeDocument/2006/customXml" ds:itemID="{F652CD75-C341-4483-B1BE-F69D521E0E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8</Pages>
  <Words>2625</Words>
  <Characters>14966</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17556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李健翔</dc:creator>
  <cp:keywords>CTPClassification=CTP_NT</cp:keywords>
  <cp:lastModifiedBy>CATT</cp:lastModifiedBy>
  <cp:revision>27</cp:revision>
  <dcterms:created xsi:type="dcterms:W3CDTF">2022-11-18T08:18:00Z</dcterms:created>
  <dcterms:modified xsi:type="dcterms:W3CDTF">2022-11-18T08:51:00Z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